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2A385" w14:textId="6C76A639" w:rsidR="00D25691" w:rsidRPr="00D25691" w:rsidRDefault="00D25691" w:rsidP="00D25691">
      <w:pPr>
        <w:keepNext/>
        <w:keepLines/>
        <w:suppressAutoHyphens/>
        <w:spacing w:after="0" w:line="240" w:lineRule="auto"/>
        <w:ind w:left="5103"/>
        <w:outlineLvl w:val="1"/>
        <w:rPr>
          <w:rFonts w:ascii="Times New Roman" w:eastAsia="Calibri Light" w:hAnsi="Times New Roman" w:cs="Times New Roman"/>
          <w:color w:val="0070C0"/>
          <w:kern w:val="0"/>
          <w:sz w:val="24"/>
          <w:szCs w:val="24"/>
          <w:lang w:val="lt-LT" w:eastAsia="lt-LT"/>
          <w14:ligatures w14:val="none"/>
        </w:rPr>
      </w:pPr>
      <w:bookmarkStart w:id="0" w:name="_Toc178170884"/>
      <w:r w:rsidRPr="00D25691">
        <w:rPr>
          <w:rFonts w:ascii="Times New Roman" w:eastAsia="Calibri Light" w:hAnsi="Times New Roman" w:cs="Times New Roman"/>
          <w:color w:val="0070C0"/>
          <w:kern w:val="0"/>
          <w:sz w:val="24"/>
          <w:szCs w:val="24"/>
          <w:lang w:val="lt-LT" w:eastAsia="lt-LT"/>
          <w14:ligatures w14:val="none"/>
        </w:rPr>
        <w:t>Pirkimo sąlygų 8 priedas „Pažyma apie siūlom</w:t>
      </w:r>
      <w:r w:rsidR="00517863">
        <w:rPr>
          <w:rFonts w:ascii="Times New Roman" w:eastAsia="Calibri Light" w:hAnsi="Times New Roman" w:cs="Times New Roman"/>
          <w:color w:val="0070C0"/>
          <w:kern w:val="0"/>
          <w:sz w:val="24"/>
          <w:szCs w:val="24"/>
          <w:lang w:val="lt-LT" w:eastAsia="lt-LT"/>
          <w14:ligatures w14:val="none"/>
        </w:rPr>
        <w:t>ų</w:t>
      </w:r>
      <w:r w:rsidRPr="00D25691">
        <w:rPr>
          <w:rFonts w:ascii="Times New Roman" w:eastAsia="Calibri Light" w:hAnsi="Times New Roman" w:cs="Times New Roman"/>
          <w:color w:val="0070C0"/>
          <w:kern w:val="0"/>
          <w:sz w:val="24"/>
          <w:szCs w:val="24"/>
          <w:lang w:val="lt-LT" w:eastAsia="lt-LT"/>
          <w14:ligatures w14:val="none"/>
        </w:rPr>
        <w:t xml:space="preserve"> specialist</w:t>
      </w:r>
      <w:r w:rsidR="00517863">
        <w:rPr>
          <w:rFonts w:ascii="Times New Roman" w:eastAsia="Calibri Light" w:hAnsi="Times New Roman" w:cs="Times New Roman"/>
          <w:color w:val="0070C0"/>
          <w:kern w:val="0"/>
          <w:sz w:val="24"/>
          <w:szCs w:val="24"/>
          <w:lang w:val="lt-LT" w:eastAsia="lt-LT"/>
          <w14:ligatures w14:val="none"/>
        </w:rPr>
        <w:t>ų</w:t>
      </w:r>
      <w:r w:rsidRPr="00D25691">
        <w:rPr>
          <w:rFonts w:ascii="Times New Roman" w:eastAsia="Calibri Light" w:hAnsi="Times New Roman" w:cs="Times New Roman"/>
          <w:color w:val="0070C0"/>
          <w:kern w:val="0"/>
          <w:sz w:val="24"/>
          <w:szCs w:val="24"/>
          <w:lang w:val="lt-LT" w:eastAsia="lt-LT"/>
          <w14:ligatures w14:val="none"/>
        </w:rPr>
        <w:t xml:space="preserve"> darbinę (profesinę) patirtį</w:t>
      </w:r>
      <w:bookmarkEnd w:id="0"/>
      <w:r w:rsidRPr="00D25691">
        <w:rPr>
          <w:rFonts w:ascii="Times New Roman" w:eastAsia="Calibri Light" w:hAnsi="Times New Roman" w:cs="Times New Roman"/>
          <w:color w:val="0070C0"/>
          <w:kern w:val="0"/>
          <w:sz w:val="24"/>
          <w:szCs w:val="24"/>
          <w:lang w:val="lt-LT" w:eastAsia="lt-LT"/>
          <w14:ligatures w14:val="none"/>
        </w:rPr>
        <w:t>“</w:t>
      </w:r>
    </w:p>
    <w:p w14:paraId="6EC801DA" w14:textId="77777777" w:rsidR="00D25691" w:rsidRPr="00D25691" w:rsidRDefault="00D25691" w:rsidP="00D25691">
      <w:pPr>
        <w:suppressAutoHyphens/>
        <w:spacing w:line="276" w:lineRule="auto"/>
        <w:rPr>
          <w:rFonts w:ascii="Calibri" w:eastAsia="Calibri" w:hAnsi="Calibri" w:cs="Times New Roman"/>
          <w:kern w:val="0"/>
          <w:sz w:val="21"/>
          <w:szCs w:val="21"/>
          <w:lang w:val="lt-LT" w:eastAsia="lt-LT"/>
          <w14:ligatures w14:val="none"/>
        </w:rPr>
      </w:pPr>
    </w:p>
    <w:p w14:paraId="09FBEE8D" w14:textId="087CB4D9" w:rsidR="00D25691" w:rsidRDefault="00D25691" w:rsidP="00D25691">
      <w:pPr>
        <w:suppressAutoHyphens/>
        <w:spacing w:after="0" w:line="240" w:lineRule="auto"/>
        <w:jc w:val="center"/>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PAŽYMA APIE SIŪLOM</w:t>
      </w:r>
      <w:r w:rsidR="001E209E">
        <w:rPr>
          <w:rFonts w:ascii="Times New Roman" w:eastAsia="Times New Roman" w:hAnsi="Times New Roman" w:cs="Times New Roman"/>
          <w:b/>
          <w:kern w:val="0"/>
          <w:sz w:val="24"/>
          <w:szCs w:val="24"/>
          <w:lang w:val="lt-LT" w:eastAsia="lt-LT"/>
          <w14:ligatures w14:val="none"/>
        </w:rPr>
        <w:t>Ų</w:t>
      </w:r>
      <w:r w:rsidRPr="00D25691">
        <w:rPr>
          <w:rFonts w:ascii="Times New Roman" w:eastAsia="Times New Roman" w:hAnsi="Times New Roman" w:cs="Times New Roman"/>
          <w:b/>
          <w:kern w:val="0"/>
          <w:sz w:val="24"/>
          <w:szCs w:val="24"/>
          <w:lang w:val="lt-LT" w:eastAsia="lt-LT"/>
          <w14:ligatures w14:val="none"/>
        </w:rPr>
        <w:t xml:space="preserve"> SPECIALIST</w:t>
      </w:r>
      <w:r w:rsidR="001E209E">
        <w:rPr>
          <w:rFonts w:ascii="Times New Roman" w:eastAsia="Times New Roman" w:hAnsi="Times New Roman" w:cs="Times New Roman"/>
          <w:b/>
          <w:kern w:val="0"/>
          <w:sz w:val="24"/>
          <w:szCs w:val="24"/>
          <w:lang w:val="lt-LT" w:eastAsia="lt-LT"/>
          <w14:ligatures w14:val="none"/>
        </w:rPr>
        <w:t>Ų</w:t>
      </w:r>
      <w:r w:rsidRPr="00D25691">
        <w:rPr>
          <w:rFonts w:ascii="Times New Roman" w:eastAsia="Times New Roman" w:hAnsi="Times New Roman" w:cs="Times New Roman"/>
          <w:b/>
          <w:kern w:val="0"/>
          <w:sz w:val="24"/>
          <w:szCs w:val="24"/>
          <w:lang w:val="lt-LT" w:eastAsia="lt-LT"/>
          <w14:ligatures w14:val="none"/>
        </w:rPr>
        <w:t xml:space="preserve"> DARBINĘ (PROFESINĘ) PATIRTĮ </w:t>
      </w:r>
    </w:p>
    <w:p w14:paraId="2D58C4F9" w14:textId="77777777" w:rsidR="006011DC" w:rsidRDefault="006011DC" w:rsidP="00D25691">
      <w:pPr>
        <w:suppressAutoHyphens/>
        <w:spacing w:after="0" w:line="240" w:lineRule="auto"/>
        <w:jc w:val="center"/>
        <w:rPr>
          <w:rFonts w:ascii="Times New Roman" w:eastAsia="Times New Roman" w:hAnsi="Times New Roman" w:cs="Times New Roman"/>
          <w:b/>
          <w:kern w:val="0"/>
          <w:sz w:val="24"/>
          <w:szCs w:val="24"/>
          <w:lang w:val="lt-LT" w:eastAsia="lt-LT"/>
          <w14:ligatures w14:val="none"/>
        </w:rPr>
      </w:pPr>
    </w:p>
    <w:p w14:paraId="20FB4F7F" w14:textId="77777777" w:rsidR="00D25691" w:rsidRPr="00D25691" w:rsidRDefault="00D25691" w:rsidP="00D25691">
      <w:pPr>
        <w:suppressAutoHyphens/>
        <w:spacing w:after="0" w:line="240" w:lineRule="auto"/>
        <w:rPr>
          <w:rFonts w:ascii="Times New Roman" w:eastAsia="Calibri" w:hAnsi="Times New Roman" w:cs="Times New Roman"/>
          <w:b/>
          <w:i/>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D25691" w:rsidRPr="00D25691" w14:paraId="0B103482" w14:textId="77777777" w:rsidTr="00E32CBF">
        <w:trPr>
          <w:trHeight w:val="158"/>
        </w:trPr>
        <w:tc>
          <w:tcPr>
            <w:tcW w:w="3397"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6305C62B" w14:textId="77777777" w:rsidR="00D25691" w:rsidRPr="00D25691" w:rsidRDefault="00D25691" w:rsidP="00D25691">
            <w:pPr>
              <w:suppressAutoHyphens/>
              <w:spacing w:after="0" w:line="240" w:lineRule="auto"/>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b/>
                <w:kern w:val="0"/>
                <w:sz w:val="24"/>
                <w:szCs w:val="24"/>
                <w:lang w:val="lt-LT" w:eastAsia="lt-LT"/>
                <w14:ligatures w14:val="none"/>
              </w:rPr>
              <w:t>Siūloma pozicija:</w:t>
            </w:r>
          </w:p>
        </w:tc>
        <w:tc>
          <w:tcPr>
            <w:tcW w:w="5954"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6F903A0F" w14:textId="64EA7FA2" w:rsidR="00D25691" w:rsidRPr="00D25691" w:rsidRDefault="00D25691" w:rsidP="00D25691">
            <w:pPr>
              <w:suppressAutoHyphens/>
              <w:spacing w:after="0" w:line="240" w:lineRule="auto"/>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 xml:space="preserve">Specialistas </w:t>
            </w:r>
            <w:r w:rsidR="002C7C81">
              <w:rPr>
                <w:rFonts w:ascii="Times New Roman" w:eastAsia="Times New Roman" w:hAnsi="Times New Roman" w:cs="Times New Roman"/>
                <w:b/>
                <w:kern w:val="0"/>
                <w:sz w:val="24"/>
                <w:szCs w:val="24"/>
                <w:lang w:val="lt-LT" w:eastAsia="lt-LT"/>
                <w14:ligatures w14:val="none"/>
              </w:rPr>
              <w:t xml:space="preserve">Nr. </w:t>
            </w:r>
            <w:r w:rsidR="002C7C81">
              <w:rPr>
                <w:rFonts w:ascii="Times New Roman" w:eastAsia="Times New Roman" w:hAnsi="Times New Roman" w:cs="Times New Roman"/>
                <w:b/>
                <w:kern w:val="0"/>
                <w:sz w:val="24"/>
                <w:szCs w:val="24"/>
                <w:lang w:eastAsia="lt-LT"/>
                <w14:ligatures w14:val="none"/>
              </w:rPr>
              <w:t xml:space="preserve">1 </w:t>
            </w:r>
            <w:r w:rsidR="00915826">
              <w:rPr>
                <w:rFonts w:ascii="Times New Roman" w:eastAsia="Times New Roman" w:hAnsi="Times New Roman" w:cs="Times New Roman"/>
                <w:b/>
                <w:kern w:val="0"/>
                <w:sz w:val="24"/>
                <w:szCs w:val="24"/>
                <w:lang w:val="lt-LT" w:eastAsia="lt-LT"/>
                <w14:ligatures w14:val="none"/>
              </w:rPr>
              <w:t>(</w:t>
            </w:r>
            <w:r w:rsidR="00301DA1">
              <w:rPr>
                <w:rFonts w:ascii="Times New Roman" w:eastAsia="Times New Roman" w:hAnsi="Times New Roman" w:cs="Times New Roman"/>
                <w:b/>
                <w:kern w:val="0"/>
                <w:sz w:val="24"/>
                <w:szCs w:val="24"/>
                <w:lang w:val="lt-LT" w:eastAsia="lt-LT"/>
                <w14:ligatures w14:val="none"/>
              </w:rPr>
              <w:t xml:space="preserve">pagal </w:t>
            </w:r>
            <w:r w:rsidR="00915826">
              <w:rPr>
                <w:rFonts w:ascii="Times New Roman" w:eastAsia="Times New Roman" w:hAnsi="Times New Roman" w:cs="Times New Roman"/>
                <w:b/>
                <w:kern w:val="0"/>
                <w:sz w:val="24"/>
                <w:szCs w:val="24"/>
                <w:lang w:val="lt-LT" w:eastAsia="lt-LT"/>
                <w14:ligatures w14:val="none"/>
              </w:rPr>
              <w:t>7.2</w:t>
            </w:r>
            <w:r w:rsidR="00EA3631">
              <w:rPr>
                <w:rFonts w:ascii="Times New Roman" w:eastAsia="Times New Roman" w:hAnsi="Times New Roman" w:cs="Times New Roman"/>
                <w:b/>
                <w:kern w:val="0"/>
                <w:sz w:val="24"/>
                <w:szCs w:val="24"/>
                <w:lang w:val="lt-LT" w:eastAsia="lt-LT"/>
                <w14:ligatures w14:val="none"/>
              </w:rPr>
              <w:t>.1.</w:t>
            </w:r>
            <w:r w:rsidR="00915826">
              <w:rPr>
                <w:rFonts w:ascii="Times New Roman" w:eastAsia="Times New Roman" w:hAnsi="Times New Roman" w:cs="Times New Roman"/>
                <w:b/>
                <w:kern w:val="0"/>
                <w:sz w:val="24"/>
                <w:szCs w:val="24"/>
                <w:lang w:val="lt-LT" w:eastAsia="lt-LT"/>
                <w14:ligatures w14:val="none"/>
              </w:rPr>
              <w:t xml:space="preserve"> punkto reikalavim</w:t>
            </w:r>
            <w:r w:rsidR="00301DA1">
              <w:rPr>
                <w:rFonts w:ascii="Times New Roman" w:eastAsia="Times New Roman" w:hAnsi="Times New Roman" w:cs="Times New Roman"/>
                <w:b/>
                <w:kern w:val="0"/>
                <w:sz w:val="24"/>
                <w:szCs w:val="24"/>
                <w:lang w:val="lt-LT" w:eastAsia="lt-LT"/>
                <w14:ligatures w14:val="none"/>
              </w:rPr>
              <w:t>ą; gali būti nurodomi keli specialistai</w:t>
            </w:r>
            <w:r w:rsidR="00915826">
              <w:rPr>
                <w:rFonts w:ascii="Times New Roman" w:eastAsia="Times New Roman" w:hAnsi="Times New Roman" w:cs="Times New Roman"/>
                <w:b/>
                <w:kern w:val="0"/>
                <w:sz w:val="24"/>
                <w:szCs w:val="24"/>
                <w:lang w:val="lt-LT" w:eastAsia="lt-LT"/>
                <w14:ligatures w14:val="none"/>
              </w:rPr>
              <w:t>)</w:t>
            </w:r>
          </w:p>
        </w:tc>
      </w:tr>
      <w:tr w:rsidR="00D25691" w:rsidRPr="00D25691" w14:paraId="478540C4" w14:textId="77777777" w:rsidTr="00D25691">
        <w:trPr>
          <w:trHeight w:val="158"/>
        </w:trPr>
        <w:tc>
          <w:tcPr>
            <w:tcW w:w="3397" w:type="dxa"/>
            <w:tcBorders>
              <w:top w:val="single" w:sz="4" w:space="0" w:color="auto"/>
              <w:left w:val="single" w:sz="4" w:space="0" w:color="auto"/>
              <w:bottom w:val="single" w:sz="4" w:space="0" w:color="auto"/>
              <w:right w:val="single" w:sz="4" w:space="0" w:color="auto"/>
            </w:tcBorders>
            <w:hideMark/>
          </w:tcPr>
          <w:p w14:paraId="07BB17CD" w14:textId="380A65E6"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Vardas, pavardė</w:t>
            </w:r>
            <w:r w:rsidR="000C798C">
              <w:rPr>
                <w:rFonts w:ascii="Times New Roman" w:eastAsia="Calibri" w:hAnsi="Times New Roman" w:cs="Times New Roman"/>
                <w:kern w:val="0"/>
                <w:sz w:val="24"/>
                <w:szCs w:val="24"/>
                <w:lang w:val="lt-LT" w:eastAsia="lt-LT"/>
                <w14:ligatures w14:val="none"/>
              </w:rPr>
              <w:t>, darbovietė</w:t>
            </w:r>
          </w:p>
        </w:tc>
        <w:tc>
          <w:tcPr>
            <w:tcW w:w="5954" w:type="dxa"/>
            <w:tcBorders>
              <w:top w:val="single" w:sz="4" w:space="0" w:color="auto"/>
              <w:left w:val="single" w:sz="4" w:space="0" w:color="auto"/>
              <w:bottom w:val="single" w:sz="4" w:space="0" w:color="auto"/>
              <w:right w:val="single" w:sz="4" w:space="0" w:color="auto"/>
            </w:tcBorders>
            <w:hideMark/>
          </w:tcPr>
          <w:p w14:paraId="2F8CCC45" w14:textId="77777777"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D25691" w:rsidRPr="00D25691" w14:paraId="0CCA3B49"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5E1286E7" w14:textId="0D18D040" w:rsidR="00D25691" w:rsidRPr="00D25691" w:rsidRDefault="000C798C"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Vardas, pavardė, darbovietė</w:t>
            </w:r>
          </w:p>
        </w:tc>
        <w:tc>
          <w:tcPr>
            <w:tcW w:w="5954" w:type="dxa"/>
            <w:tcBorders>
              <w:top w:val="single" w:sz="4" w:space="0" w:color="auto"/>
              <w:left w:val="single" w:sz="4" w:space="0" w:color="auto"/>
              <w:bottom w:val="single" w:sz="4" w:space="0" w:color="auto"/>
              <w:right w:val="single" w:sz="4" w:space="0" w:color="auto"/>
            </w:tcBorders>
            <w:hideMark/>
          </w:tcPr>
          <w:p w14:paraId="07CE34BF" w14:textId="77777777"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0C798C" w:rsidRPr="00D25691" w14:paraId="131FCF53"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tcPr>
          <w:p w14:paraId="570384ED" w14:textId="4B804980" w:rsidR="000C798C" w:rsidRPr="00D25691" w:rsidRDefault="000C798C"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tcPr>
          <w:p w14:paraId="3D0F6844" w14:textId="77777777" w:rsidR="000C798C" w:rsidRPr="00D25691" w:rsidRDefault="000C798C" w:rsidP="00D25691">
            <w:pPr>
              <w:suppressAutoHyphens/>
              <w:spacing w:after="0" w:line="240" w:lineRule="auto"/>
              <w:rPr>
                <w:rFonts w:ascii="Times New Roman" w:eastAsia="Calibri" w:hAnsi="Times New Roman" w:cs="Times New Roman"/>
                <w:i/>
                <w:kern w:val="0"/>
                <w:sz w:val="24"/>
                <w:szCs w:val="24"/>
                <w:lang w:val="lt-LT" w:eastAsia="lt-LT"/>
                <w14:ligatures w14:val="none"/>
              </w:rPr>
            </w:pPr>
          </w:p>
        </w:tc>
      </w:tr>
      <w:tr w:rsidR="00E0742B" w:rsidRPr="00D25691" w14:paraId="32BF3D04" w14:textId="77777777" w:rsidTr="006D72EA">
        <w:trPr>
          <w:trHeight w:val="107"/>
        </w:trPr>
        <w:tc>
          <w:tcPr>
            <w:tcW w:w="9351" w:type="dxa"/>
            <w:gridSpan w:val="2"/>
            <w:tcBorders>
              <w:left w:val="single" w:sz="4" w:space="0" w:color="auto"/>
            </w:tcBorders>
            <w:shd w:val="clear" w:color="auto" w:fill="FFFFFF" w:themeFill="background1"/>
          </w:tcPr>
          <w:p w14:paraId="4A38014B" w14:textId="13D477D8" w:rsidR="00E0742B" w:rsidRPr="00E0742B" w:rsidRDefault="00E0742B" w:rsidP="00E0742B">
            <w:pPr>
              <w:tabs>
                <w:tab w:val="center" w:pos="4153"/>
                <w:tab w:val="right" w:pos="8306"/>
              </w:tabs>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7.2.1. </w:t>
            </w:r>
            <w:r w:rsidRPr="00E0742B">
              <w:rPr>
                <w:rFonts w:ascii="Times New Roman" w:eastAsia="Times New Roman" w:hAnsi="Times New Roman" w:cs="Times New Roman"/>
                <w:sz w:val="24"/>
                <w:szCs w:val="24"/>
                <w:lang w:val="lt-LT"/>
              </w:rPr>
              <w:t>Tiekėjas turi pasiūlyti bent 1 (vieną) specialistą (-us), tenkinantį (-čius) šiuos reikalavimus (Specialistas Nr. 1):</w:t>
            </w:r>
          </w:p>
          <w:p w14:paraId="61967ECC" w14:textId="77777777" w:rsidR="00E0742B" w:rsidRPr="00E0742B" w:rsidRDefault="00E0742B" w:rsidP="00E0742B">
            <w:pPr>
              <w:tabs>
                <w:tab w:val="center" w:pos="4153"/>
                <w:tab w:val="right" w:pos="8306"/>
              </w:tabs>
              <w:spacing w:after="0" w:line="240" w:lineRule="auto"/>
              <w:jc w:val="both"/>
              <w:rPr>
                <w:rFonts w:ascii="Times New Roman" w:eastAsia="Times New Roman" w:hAnsi="Times New Roman" w:cs="Times New Roman"/>
                <w:sz w:val="24"/>
                <w:szCs w:val="24"/>
                <w:lang w:val="lt-LT"/>
              </w:rPr>
            </w:pPr>
          </w:p>
          <w:p w14:paraId="658B4F2B" w14:textId="1F50A62C" w:rsidR="00E0742B" w:rsidRPr="00E0742B" w:rsidRDefault="00E0742B" w:rsidP="00E0742B">
            <w:pPr>
              <w:spacing w:after="0" w:line="240" w:lineRule="auto"/>
              <w:jc w:val="both"/>
              <w:rPr>
                <w:rFonts w:ascii="Times New Roman" w:eastAsia="Times New Roman" w:hAnsi="Times New Roman" w:cs="Times New Roman"/>
                <w:sz w:val="24"/>
                <w:szCs w:val="24"/>
                <w:lang w:val="lt-LT"/>
              </w:rPr>
            </w:pPr>
            <w:r w:rsidRPr="00E0742B">
              <w:rPr>
                <w:rFonts w:ascii="Times New Roman" w:eastAsia="SimSun" w:hAnsi="Times New Roman" w:cs="Times New Roman"/>
                <w:sz w:val="24"/>
                <w:szCs w:val="24"/>
                <w:lang w:val="lt-LT" w:eastAsia="ar-SA"/>
              </w:rPr>
              <w:t xml:space="preserve">per paskutinius </w:t>
            </w:r>
            <w:r w:rsidR="000F5AB1">
              <w:rPr>
                <w:rFonts w:ascii="Times New Roman" w:eastAsia="SimSun" w:hAnsi="Times New Roman" w:cs="Times New Roman"/>
                <w:sz w:val="24"/>
                <w:szCs w:val="24"/>
                <w:lang w:val="lt-LT" w:eastAsia="ar-SA"/>
              </w:rPr>
              <w:t>5</w:t>
            </w:r>
            <w:r w:rsidRPr="00E0742B">
              <w:rPr>
                <w:rFonts w:ascii="Times New Roman" w:eastAsia="SimSun" w:hAnsi="Times New Roman" w:cs="Times New Roman"/>
                <w:sz w:val="24"/>
                <w:szCs w:val="24"/>
                <w:lang w:val="lt-LT" w:eastAsia="ar-SA"/>
              </w:rPr>
              <w:t xml:space="preserve"> (</w:t>
            </w:r>
            <w:r w:rsidR="000F5AB1">
              <w:rPr>
                <w:rFonts w:ascii="Times New Roman" w:eastAsia="SimSun" w:hAnsi="Times New Roman" w:cs="Times New Roman"/>
                <w:sz w:val="24"/>
                <w:szCs w:val="24"/>
                <w:lang w:val="lt-LT" w:eastAsia="ar-SA"/>
              </w:rPr>
              <w:t>penkeri</w:t>
            </w:r>
            <w:r w:rsidRPr="00E0742B">
              <w:rPr>
                <w:rFonts w:ascii="Times New Roman" w:eastAsia="SimSun" w:hAnsi="Times New Roman" w:cs="Times New Roman"/>
                <w:sz w:val="24"/>
                <w:szCs w:val="24"/>
                <w:lang w:val="lt-LT" w:eastAsia="ar-SA"/>
              </w:rPr>
              <w:t xml:space="preserve">us) metus iki pasiūlymų pateikimo termino pabaigos turi turėti patirties (rezultatas turi būti parengtas), susijusios su </w:t>
            </w:r>
            <w:r w:rsidRPr="00E0742B">
              <w:rPr>
                <w:rFonts w:ascii="Times New Roman" w:eastAsia="Times New Roman" w:hAnsi="Times New Roman" w:cs="Times New Roman"/>
                <w:sz w:val="24"/>
                <w:szCs w:val="24"/>
                <w:shd w:val="clear" w:color="auto" w:fill="FFFFFF"/>
                <w:lang w:val="lt-LT"/>
              </w:rPr>
              <w:t xml:space="preserve">mokinių </w:t>
            </w:r>
            <w:r w:rsidRPr="00E0742B">
              <w:rPr>
                <w:rFonts w:ascii="Times New Roman" w:eastAsia="SimSun" w:hAnsi="Times New Roman" w:cs="Times New Roman"/>
                <w:sz w:val="24"/>
                <w:szCs w:val="24"/>
                <w:lang w:val="lt-LT" w:eastAsia="ar-SA"/>
              </w:rPr>
              <w:t xml:space="preserve">apibendrinamųjų išorinių vertinimų </w:t>
            </w:r>
            <w:r w:rsidRPr="00E0742B">
              <w:rPr>
                <w:rFonts w:ascii="Times New Roman" w:eastAsia="Times New Roman" w:hAnsi="Times New Roman" w:cs="Times New Roman"/>
                <w:sz w:val="24"/>
                <w:szCs w:val="24"/>
                <w:shd w:val="clear" w:color="auto" w:fill="FFFFFF"/>
                <w:lang w:val="lt-LT"/>
              </w:rPr>
              <w:t xml:space="preserve">užduočių parengimo ir </w:t>
            </w:r>
            <w:r w:rsidR="000F5AB1">
              <w:rPr>
                <w:rFonts w:ascii="Times New Roman" w:eastAsia="Times New Roman" w:hAnsi="Times New Roman" w:cs="Times New Roman"/>
                <w:sz w:val="24"/>
                <w:szCs w:val="24"/>
                <w:shd w:val="clear" w:color="auto" w:fill="FFFFFF"/>
                <w:lang w:val="lt-LT"/>
              </w:rPr>
              <w:t xml:space="preserve">/ ar </w:t>
            </w:r>
            <w:r w:rsidRPr="00E0742B">
              <w:rPr>
                <w:rFonts w:ascii="Times New Roman" w:eastAsia="Times New Roman" w:hAnsi="Times New Roman" w:cs="Times New Roman"/>
                <w:sz w:val="24"/>
                <w:szCs w:val="24"/>
                <w:shd w:val="clear" w:color="auto" w:fill="FFFFFF"/>
                <w:lang w:val="lt-LT"/>
              </w:rPr>
              <w:t>jų kokybės užtikrinimo procesų analize Europos Sąjungos šalyje ir</w:t>
            </w:r>
            <w:r w:rsidR="000F5AB1">
              <w:rPr>
                <w:rFonts w:ascii="Times New Roman" w:eastAsia="Times New Roman" w:hAnsi="Times New Roman" w:cs="Times New Roman"/>
                <w:sz w:val="24"/>
                <w:szCs w:val="24"/>
                <w:shd w:val="clear" w:color="auto" w:fill="FFFFFF"/>
                <w:lang w:val="lt-LT"/>
              </w:rPr>
              <w:t xml:space="preserve"> </w:t>
            </w:r>
            <w:r w:rsidRPr="00E0742B">
              <w:rPr>
                <w:rFonts w:ascii="Times New Roman" w:eastAsia="Times New Roman" w:hAnsi="Times New Roman" w:cs="Times New Roman"/>
                <w:sz w:val="24"/>
                <w:szCs w:val="24"/>
                <w:shd w:val="clear" w:color="auto" w:fill="FFFFFF"/>
                <w:lang w:val="lt-LT"/>
              </w:rPr>
              <w:t>/</w:t>
            </w:r>
            <w:r w:rsidR="000F5AB1">
              <w:rPr>
                <w:rFonts w:ascii="Times New Roman" w:eastAsia="Times New Roman" w:hAnsi="Times New Roman" w:cs="Times New Roman"/>
                <w:sz w:val="24"/>
                <w:szCs w:val="24"/>
                <w:shd w:val="clear" w:color="auto" w:fill="FFFFFF"/>
                <w:lang w:val="lt-LT"/>
              </w:rPr>
              <w:t xml:space="preserve"> </w:t>
            </w:r>
            <w:r w:rsidRPr="00E0742B">
              <w:rPr>
                <w:rFonts w:ascii="Times New Roman" w:eastAsia="Times New Roman" w:hAnsi="Times New Roman" w:cs="Times New Roman"/>
                <w:sz w:val="24"/>
                <w:szCs w:val="24"/>
                <w:shd w:val="clear" w:color="auto" w:fill="FFFFFF"/>
                <w:lang w:val="lt-LT"/>
              </w:rPr>
              <w:t xml:space="preserve">ar daugiapakopio </w:t>
            </w:r>
            <w:r w:rsidRPr="00E0742B">
              <w:rPr>
                <w:rFonts w:ascii="Times New Roman" w:eastAsia="SimSun" w:hAnsi="Times New Roman" w:cs="Times New Roman"/>
                <w:sz w:val="24"/>
                <w:szCs w:val="24"/>
                <w:lang w:val="lt-LT" w:eastAsia="ar-SA"/>
              </w:rPr>
              <w:t xml:space="preserve">apibendrinamųjų išorinių vertinimų </w:t>
            </w:r>
            <w:r w:rsidRPr="00E0742B">
              <w:rPr>
                <w:rFonts w:ascii="Times New Roman" w:eastAsia="Times New Roman" w:hAnsi="Times New Roman" w:cs="Times New Roman"/>
                <w:sz w:val="24"/>
                <w:szCs w:val="24"/>
                <w:shd w:val="clear" w:color="auto" w:fill="FFFFFF"/>
                <w:lang w:val="lt-LT"/>
              </w:rPr>
              <w:t>užduočių rengimo ciklo analize</w:t>
            </w:r>
          </w:p>
          <w:p w14:paraId="2C691683" w14:textId="77777777" w:rsidR="00E0742B" w:rsidRPr="00E0742B" w:rsidRDefault="00E0742B" w:rsidP="00E0742B">
            <w:pPr>
              <w:spacing w:before="60" w:after="60" w:line="240" w:lineRule="auto"/>
              <w:jc w:val="both"/>
              <w:rPr>
                <w:rFonts w:ascii="Times New Roman" w:eastAsia="SimSun" w:hAnsi="Times New Roman" w:cs="Times New Roman"/>
                <w:sz w:val="24"/>
                <w:szCs w:val="24"/>
                <w:lang w:val="lt-LT" w:eastAsia="ar-SA"/>
              </w:rPr>
            </w:pPr>
            <w:r w:rsidRPr="00E0742B">
              <w:rPr>
                <w:rFonts w:ascii="Times New Roman" w:eastAsia="SimSun" w:hAnsi="Times New Roman" w:cs="Times New Roman"/>
                <w:sz w:val="24"/>
                <w:szCs w:val="24"/>
                <w:lang w:val="lt-LT" w:eastAsia="ar-SA"/>
              </w:rPr>
              <w:t>ir / arba</w:t>
            </w:r>
          </w:p>
          <w:p w14:paraId="56917D06" w14:textId="7403B09C" w:rsidR="00E0742B" w:rsidRPr="00E0742B" w:rsidRDefault="00E0742B" w:rsidP="00E0742B">
            <w:pPr>
              <w:tabs>
                <w:tab w:val="center" w:pos="4153"/>
                <w:tab w:val="right" w:pos="8306"/>
              </w:tabs>
              <w:spacing w:after="0" w:line="240" w:lineRule="auto"/>
              <w:jc w:val="both"/>
              <w:rPr>
                <w:rFonts w:ascii="Times New Roman" w:eastAsia="Times New Roman" w:hAnsi="Times New Roman" w:cs="Times New Roman"/>
                <w:sz w:val="24"/>
                <w:szCs w:val="24"/>
                <w:lang w:val="lt-LT"/>
              </w:rPr>
            </w:pPr>
            <w:r w:rsidRPr="00E0742B">
              <w:rPr>
                <w:rFonts w:ascii="Times New Roman" w:eastAsia="SimSun" w:hAnsi="Times New Roman" w:cs="Times New Roman"/>
                <w:sz w:val="24"/>
                <w:szCs w:val="24"/>
                <w:lang w:val="lt-LT" w:eastAsia="ar-SA"/>
              </w:rPr>
              <w:t xml:space="preserve">turi turėti tarptautinio (užsienio) konsultavimo patirties, susijusios su apibendrinamuoju išoriniu vertinimu arba </w:t>
            </w:r>
            <w:r w:rsidRPr="00E0742B">
              <w:rPr>
                <w:rFonts w:ascii="Times New Roman" w:eastAsia="Calibri" w:hAnsi="Times New Roman" w:cs="Times New Roman"/>
                <w:sz w:val="24"/>
                <w:szCs w:val="24"/>
                <w:lang w:val="lt-LT" w:eastAsia="ar-SA"/>
              </w:rPr>
              <w:t>tarptautinio (užsienio)</w:t>
            </w:r>
            <w:r w:rsidRPr="00E0742B">
              <w:rPr>
                <w:rFonts w:ascii="Times New Roman" w:eastAsia="SimSun" w:hAnsi="Times New Roman" w:cs="Times New Roman"/>
                <w:sz w:val="24"/>
                <w:szCs w:val="24"/>
                <w:lang w:val="lt-LT" w:eastAsia="ar-SA"/>
              </w:rPr>
              <w:t xml:space="preserve"> konsultavimo išorinio apibendrinamojo vertinimo ar standartizuoto testavimo klausimais.</w:t>
            </w:r>
          </w:p>
          <w:p w14:paraId="4BA27715" w14:textId="26763C6D" w:rsidR="00E0742B" w:rsidRPr="003E4019" w:rsidRDefault="00E0742B" w:rsidP="00E0742B">
            <w:pPr>
              <w:tabs>
                <w:tab w:val="center" w:pos="4153"/>
                <w:tab w:val="right" w:pos="8306"/>
              </w:tabs>
              <w:suppressAutoHyphens/>
              <w:spacing w:after="0" w:line="240" w:lineRule="auto"/>
              <w:ind w:left="343"/>
              <w:contextualSpacing/>
              <w:jc w:val="both"/>
              <w:rPr>
                <w:rFonts w:ascii="Times New Roman" w:eastAsia="Times New Roman" w:hAnsi="Times New Roman" w:cs="Times New Roman"/>
                <w:kern w:val="0"/>
                <w:sz w:val="24"/>
                <w:szCs w:val="24"/>
                <w:lang w:val="lt-LT" w:eastAsia="lt-LT"/>
                <w14:ligatures w14:val="none"/>
              </w:rPr>
            </w:pPr>
            <w:r w:rsidRPr="00512F97">
              <w:rPr>
                <w:rFonts w:ascii="Times New Roman" w:eastAsia="Calibri" w:hAnsi="Times New Roman" w:cs="Times New Roman"/>
                <w:bCs/>
                <w:sz w:val="24"/>
                <w:szCs w:val="24"/>
              </w:rPr>
              <w:t xml:space="preserve"> </w:t>
            </w:r>
          </w:p>
        </w:tc>
      </w:tr>
      <w:tr w:rsidR="00E0742B" w:rsidRPr="00D25691" w14:paraId="79061D5F"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6D949ADE" w14:textId="358D96B0" w:rsidR="00E0742B" w:rsidRPr="00D25691" w:rsidRDefault="00E0742B" w:rsidP="00E0742B">
            <w:pPr>
              <w:suppressAutoHyphens/>
              <w:spacing w:after="0" w:line="240" w:lineRule="auto"/>
              <w:jc w:val="both"/>
              <w:rPr>
                <w:rFonts w:ascii="Times New Roman" w:eastAsia="Calibri" w:hAnsi="Times New Roman" w:cs="Times New Roman"/>
                <w:b/>
                <w:iCs/>
                <w:kern w:val="0"/>
                <w:sz w:val="24"/>
                <w:szCs w:val="24"/>
                <w:lang w:val="lt-LT" w:eastAsia="lt-LT"/>
                <w14:ligatures w14:val="none"/>
              </w:rPr>
            </w:pPr>
            <w:r w:rsidRPr="0069012B">
              <w:rPr>
                <w:rFonts w:ascii="Times New Roman" w:eastAsia="Calibri" w:hAnsi="Times New Roman" w:cs="Times New Roman"/>
                <w:b/>
                <w:iCs/>
                <w:kern w:val="0"/>
                <w:sz w:val="24"/>
                <w:szCs w:val="24"/>
                <w:lang w:val="lt-LT" w:eastAsia="lt-LT"/>
                <w14:ligatures w14:val="none"/>
              </w:rPr>
              <w:t>Dėl specialisto</w:t>
            </w:r>
            <w:r w:rsidR="005F6470">
              <w:rPr>
                <w:rFonts w:ascii="Times New Roman" w:eastAsia="Calibri" w:hAnsi="Times New Roman" w:cs="Times New Roman"/>
                <w:b/>
                <w:iCs/>
                <w:kern w:val="0"/>
                <w:sz w:val="24"/>
                <w:szCs w:val="24"/>
                <w:lang w:val="lt-LT" w:eastAsia="lt-LT"/>
                <w14:ligatures w14:val="none"/>
              </w:rPr>
              <w:t> </w:t>
            </w:r>
            <w:r w:rsidRPr="0069012B">
              <w:rPr>
                <w:rFonts w:ascii="Times New Roman" w:eastAsia="Calibri" w:hAnsi="Times New Roman" w:cs="Times New Roman"/>
                <w:b/>
                <w:iCs/>
                <w:kern w:val="0"/>
                <w:sz w:val="24"/>
                <w:szCs w:val="24"/>
                <w:lang w:val="lt-LT" w:eastAsia="lt-LT"/>
                <w14:ligatures w14:val="none"/>
              </w:rPr>
              <w:t>(-tų) atitikties minimaliems kvalifikacijos reikalavimams</w:t>
            </w:r>
            <w:r w:rsidRPr="00D25691">
              <w:rPr>
                <w:rFonts w:ascii="Times New Roman" w:eastAsia="Calibri" w:hAnsi="Times New Roman" w:cs="Times New Roman"/>
                <w:b/>
                <w:iCs/>
                <w:kern w:val="0"/>
                <w:sz w:val="24"/>
                <w:szCs w:val="24"/>
                <w:lang w:val="lt-LT" w:eastAsia="lt-LT"/>
                <w14:ligatures w14:val="none"/>
              </w:rPr>
              <w:t>, už kurią ekonominio naudingumo balai nebus suteikiami</w:t>
            </w:r>
            <w:r w:rsidRPr="00C80D14">
              <w:rPr>
                <w:rFonts w:ascii="Times New Roman" w:eastAsia="Calibri" w:hAnsi="Times New Roman" w:cs="Times New Roman"/>
                <w:b/>
                <w:iCs/>
                <w:kern w:val="0"/>
                <w:sz w:val="24"/>
                <w:szCs w:val="24"/>
                <w:lang w:val="lt-LT" w:eastAsia="lt-LT"/>
                <w14:ligatures w14:val="none"/>
              </w:rPr>
              <w:t>:</w:t>
            </w:r>
          </w:p>
        </w:tc>
      </w:tr>
      <w:tr w:rsidR="00E0742B" w:rsidRPr="00D25691" w14:paraId="2B58CD29"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7AA1C6E9" w14:textId="1A2B3079" w:rsidR="00E0742B" w:rsidRPr="00D25691" w:rsidRDefault="00E0742B" w:rsidP="00E0742B">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1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E0742B" w:rsidRPr="00D25691" w14:paraId="6AF38A18"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08C362C2" w14:textId="7985F65B"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4AB05D2E" w14:textId="0110A9A4" w:rsidR="00E0742B" w:rsidRPr="00D25691" w:rsidRDefault="00E0742B" w:rsidP="00E0742B">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E0742B" w:rsidRPr="00D25691" w14:paraId="3E2C4E5B"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C05B980" w14:textId="62B19B01"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 laikotarpis,</w:t>
            </w:r>
            <w:r w:rsidRPr="00DA6A85">
              <w:rPr>
                <w:rFonts w:ascii="Times New Roman" w:eastAsia="Calibri" w:hAnsi="Times New Roman" w:cs="Times New Roman"/>
                <w:kern w:val="0"/>
                <w:sz w:val="24"/>
                <w:szCs w:val="24"/>
                <w:lang w:val="lt-LT" w:eastAsia="lt-LT"/>
                <w14:ligatures w14:val="none"/>
              </w:rPr>
              <w:t xml:space="preserve"> 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742EB03F" w14:textId="3057B355"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E0742B" w:rsidRPr="00D25691" w14:paraId="0DD01EAD"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2B243C0F" w14:textId="7CFBF8CF"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0F5AB1">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0F5AB1">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2820CFC9" w14:textId="05EF552C"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E0742B" w:rsidRPr="00D25691" w14:paraId="6F5ED335"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04357F5C" w14:textId="77777777"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13639BDB" w14:textId="01D0E197"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E0742B" w:rsidRPr="00D25691" w14:paraId="41766091" w14:textId="77777777" w:rsidTr="00667E06">
        <w:trPr>
          <w:trHeight w:val="107"/>
        </w:trPr>
        <w:tc>
          <w:tcPr>
            <w:tcW w:w="3397" w:type="dxa"/>
            <w:tcBorders>
              <w:top w:val="single" w:sz="4" w:space="0" w:color="auto"/>
              <w:left w:val="single" w:sz="4" w:space="0" w:color="auto"/>
              <w:bottom w:val="single" w:sz="4" w:space="0" w:color="auto"/>
              <w:right w:val="single" w:sz="4" w:space="0" w:color="auto"/>
            </w:tcBorders>
            <w:hideMark/>
          </w:tcPr>
          <w:p w14:paraId="4AF8CE4D" w14:textId="2471D694"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tcPr>
          <w:p w14:paraId="52DE9E93" w14:textId="3E41AF20"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p>
        </w:tc>
      </w:tr>
      <w:tr w:rsidR="00E0742B" w:rsidRPr="00D25691" w14:paraId="0EEDA583" w14:textId="77777777" w:rsidTr="00117FA2">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10A7C2ED" w14:textId="0431EDFB"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E0742B" w:rsidRPr="00D25691" w14:paraId="0B63986F" w14:textId="77777777" w:rsidTr="00117FA2">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44F1CD73" w14:textId="7AD17F3F" w:rsidR="00E0742B" w:rsidRPr="00AF4D0C" w:rsidRDefault="00E0742B" w:rsidP="00E0742B">
            <w:pPr>
              <w:suppressAutoHyphens/>
              <w:spacing w:after="0" w:line="240" w:lineRule="auto"/>
              <w:jc w:val="both"/>
              <w:rPr>
                <w:rFonts w:ascii="Times New Roman" w:eastAsia="Calibri" w:hAnsi="Times New Roman" w:cs="Times New Roman"/>
                <w:bCs/>
                <w:i/>
                <w:kern w:val="0"/>
                <w:sz w:val="24"/>
                <w:szCs w:val="24"/>
                <w:lang w:val="lt-LT" w:eastAsia="lt-LT"/>
                <w14:ligatures w14:val="none"/>
              </w:rPr>
            </w:pPr>
            <w:r w:rsidRPr="00AF4D0C">
              <w:rPr>
                <w:rFonts w:ascii="Times New Roman" w:eastAsia="Calibri" w:hAnsi="Times New Roman" w:cs="Times New Roman"/>
                <w:bCs/>
                <w:i/>
                <w:kern w:val="0"/>
                <w:sz w:val="24"/>
                <w:szCs w:val="24"/>
                <w:lang w:val="lt-LT" w:eastAsia="lt-LT"/>
                <w14:ligatures w14:val="none"/>
              </w:rPr>
              <w:t>...</w:t>
            </w:r>
          </w:p>
        </w:tc>
      </w:tr>
      <w:tr w:rsidR="00E0742B" w:rsidRPr="00D25691" w14:paraId="0485119A"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15A60BFF" w14:textId="12A31B6A" w:rsidR="00E0742B" w:rsidRPr="004E1C48" w:rsidRDefault="00E0742B" w:rsidP="00E0742B">
            <w:pPr>
              <w:spacing w:after="0" w:line="240" w:lineRule="auto"/>
              <w:jc w:val="both"/>
              <w:rPr>
                <w:rFonts w:ascii="Times New Roman" w:eastAsia="Calibri" w:hAnsi="Times New Roman" w:cs="Times New Roman"/>
                <w:b/>
                <w:i/>
                <w:kern w:val="0"/>
                <w:sz w:val="24"/>
                <w:szCs w:val="24"/>
                <w:lang w:val="lt-LT" w:eastAsia="lt-LT"/>
                <w14:ligatures w14:val="none"/>
              </w:rPr>
            </w:pPr>
            <w:bookmarkStart w:id="1" w:name="_Hlk181043722"/>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siūlomo</w:t>
            </w:r>
            <w:r w:rsidRPr="006D4ECE">
              <w:rPr>
                <w:rFonts w:ascii="Times New Roman" w:eastAsia="Calibri" w:hAnsi="Times New Roman" w:cs="Times New Roman"/>
                <w:b/>
                <w:kern w:val="0"/>
                <w:sz w:val="24"/>
                <w:szCs w:val="24"/>
                <w:lang w:val="lt-LT" w:eastAsia="lt-LT"/>
                <w14:ligatures w14:val="none"/>
              </w:rPr>
              <w:t xml:space="preserve"> Specialisto</w:t>
            </w:r>
            <w:r>
              <w:rPr>
                <w:rFonts w:ascii="Times New Roman" w:eastAsia="Calibri" w:hAnsi="Times New Roman" w:cs="Times New Roman"/>
                <w:b/>
                <w:kern w:val="0"/>
                <w:sz w:val="24"/>
                <w:szCs w:val="24"/>
                <w:lang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 (P</w:t>
            </w:r>
            <w:r w:rsidRPr="006D4ECE">
              <w:rPr>
                <w:rFonts w:ascii="Times New Roman" w:eastAsia="Calibri" w:hAnsi="Times New Roman" w:cs="Times New Roman"/>
                <w:b/>
                <w:kern w:val="0"/>
                <w:sz w:val="24"/>
                <w:szCs w:val="24"/>
                <w:vertAlign w:val="subscript"/>
                <w:lang w:val="lt-LT" w:eastAsia="lt-LT"/>
                <w14:ligatures w14:val="none"/>
              </w:rPr>
              <w:t>1</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kurią suteikiami ekonominio naudingumo balai</w:t>
            </w:r>
            <w:r>
              <w:rPr>
                <w:rFonts w:ascii="Times New Roman" w:eastAsia="Calibri" w:hAnsi="Times New Roman" w:cs="Times New Roman"/>
                <w:b/>
                <w:iCs/>
                <w:kern w:val="0"/>
                <w:sz w:val="24"/>
                <w:szCs w:val="24"/>
                <w:lang w:val="lt-LT" w:eastAsia="lt-LT"/>
                <w14:ligatures w14:val="none"/>
              </w:rPr>
              <w:t xml:space="preserve"> (</w:t>
            </w:r>
            <w:r w:rsidRPr="00062547">
              <w:rPr>
                <w:rFonts w:ascii="Times New Roman" w:eastAsia="Calibri" w:hAnsi="Times New Roman" w:cs="Times New Roman"/>
                <w:b/>
                <w:iCs/>
                <w:kern w:val="0"/>
                <w:sz w:val="24"/>
                <w:szCs w:val="24"/>
                <w:u w:val="single"/>
                <w:lang w:val="lt-LT" w:eastAsia="lt-LT"/>
                <w14:ligatures w14:val="none"/>
              </w:rPr>
              <w:t>nurodoma vieno specialisto patirtis</w:t>
            </w:r>
            <w:r>
              <w:rPr>
                <w:rFonts w:ascii="Times New Roman" w:eastAsia="Calibri" w:hAnsi="Times New Roman" w:cs="Times New Roman"/>
                <w:b/>
                <w:iCs/>
                <w:kern w:val="0"/>
                <w:sz w:val="24"/>
                <w:szCs w:val="24"/>
                <w:u w:val="single"/>
                <w:lang w:val="lt-LT" w:eastAsia="lt-LT"/>
                <w14:ligatures w14:val="none"/>
              </w:rPr>
              <w:t xml:space="preserve">, kuri yra didžiausia pagal parametrą </w:t>
            </w:r>
            <w:r w:rsidRPr="00286573">
              <w:rPr>
                <w:rFonts w:ascii="Times New Roman" w:eastAsia="Calibri" w:hAnsi="Times New Roman" w:cs="Times New Roman"/>
                <w:b/>
                <w:iCs/>
                <w:kern w:val="0"/>
                <w:sz w:val="24"/>
                <w:szCs w:val="24"/>
                <w:u w:val="single"/>
                <w:lang w:val="lt-LT" w:eastAsia="lt-LT"/>
                <w14:ligatures w14:val="none"/>
              </w:rPr>
              <w:t>P</w:t>
            </w:r>
            <w:r w:rsidRPr="00286573">
              <w:rPr>
                <w:rFonts w:ascii="Times New Roman" w:eastAsia="Calibri" w:hAnsi="Times New Roman" w:cs="Times New Roman"/>
                <w:b/>
                <w:iCs/>
                <w:kern w:val="0"/>
                <w:sz w:val="24"/>
                <w:szCs w:val="24"/>
                <w:u w:val="single"/>
                <w:vertAlign w:val="subscript"/>
                <w:lang w:val="lt-LT" w:eastAsia="lt-LT"/>
                <w14:ligatures w14:val="none"/>
              </w:rPr>
              <w:t>1</w:t>
            </w:r>
            <w:r>
              <w:rPr>
                <w:rFonts w:ascii="Times New Roman" w:eastAsia="Calibri" w:hAnsi="Times New Roman" w:cs="Times New Roman"/>
                <w:b/>
                <w:iCs/>
                <w:kern w:val="0"/>
                <w:sz w:val="24"/>
                <w:szCs w:val="24"/>
                <w:lang w:val="lt-LT" w:eastAsia="lt-LT"/>
                <w14:ligatures w14:val="none"/>
              </w:rPr>
              <w:t>):</w:t>
            </w:r>
          </w:p>
          <w:p w14:paraId="4718E082" w14:textId="77777777" w:rsidR="00E0742B" w:rsidRPr="006D4ECE" w:rsidRDefault="00E0742B" w:rsidP="00E0742B">
            <w:pPr>
              <w:spacing w:after="0" w:line="240" w:lineRule="auto"/>
              <w:rPr>
                <w:rFonts w:ascii="Times New Roman" w:eastAsia="Calibri" w:hAnsi="Times New Roman" w:cs="Times New Roman"/>
                <w:b/>
                <w:kern w:val="0"/>
                <w:sz w:val="24"/>
                <w:szCs w:val="24"/>
                <w:lang w:val="lt-LT" w:eastAsia="lt-LT"/>
                <w14:ligatures w14:val="none"/>
              </w:rPr>
            </w:pPr>
          </w:p>
          <w:p w14:paraId="75637B7B" w14:textId="1E2700A4" w:rsidR="00E0742B" w:rsidRPr="00D25691" w:rsidRDefault="00E0742B" w:rsidP="00E0742B">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bookmarkEnd w:id="1"/>
      <w:tr w:rsidR="00E0742B" w:rsidRPr="00D25691" w14:paraId="3FADA4E8"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0000F46D" w14:textId="26FBEBAF" w:rsidR="00E0742B" w:rsidRPr="00D25691" w:rsidRDefault="00E0742B" w:rsidP="00E0742B">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E0742B" w:rsidRPr="00D25691" w14:paraId="69043712"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039C31AD" w14:textId="459A9368"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1A2A6F80" w14:textId="3E11FFFC" w:rsidR="00E0742B" w:rsidRPr="00D25691" w:rsidRDefault="00E0742B" w:rsidP="00E0742B">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E0742B" w:rsidRPr="00D25691" w14:paraId="53EBB321"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61C1A8DF" w14:textId="541A975D"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lastRenderedPageBreak/>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6B0C5A28" w14:textId="10F5844D"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E0742B" w:rsidRPr="00D25691" w14:paraId="64C27831"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443E9E9" w14:textId="359AA1CD"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5F647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5F647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6E9EFFA6" w14:textId="6D981FA1"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E0742B" w:rsidRPr="00D25691" w14:paraId="4EDA0E85"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389D76E" w14:textId="35053B78"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2A1A5275" w14:textId="490C9C96"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E0742B" w:rsidRPr="00D25691" w14:paraId="5EF8289E"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E6BF11D" w14:textId="09DE7BEA" w:rsidR="00E0742B" w:rsidRPr="00D25691" w:rsidRDefault="00E0742B" w:rsidP="00E0742B">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2E0DB57C" w14:textId="01FE7F2A" w:rsidR="00E0742B" w:rsidRPr="00D25691" w:rsidRDefault="00E0742B" w:rsidP="00E0742B">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E0742B" w:rsidRPr="00D25691" w14:paraId="642D05A8"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44C567D4" w14:textId="2F20E413" w:rsidR="00E0742B" w:rsidRPr="00D25691" w:rsidRDefault="00E0742B" w:rsidP="00E0742B">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E0742B" w:rsidRPr="00D25691" w14:paraId="2590F986"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2E3EEF79" w14:textId="77777777" w:rsidR="00E0742B" w:rsidRPr="00D25691" w:rsidRDefault="00E0742B" w:rsidP="00E0742B">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3F75CEF2" w14:textId="77777777" w:rsidR="00E0742B" w:rsidRPr="00D25691" w:rsidRDefault="00E0742B" w:rsidP="00E0742B">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tbl>
    <w:p w14:paraId="45C15AD4" w14:textId="77777777" w:rsidR="00D25691" w:rsidRDefault="00D25691"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230E6A9B" w14:textId="77777777" w:rsidR="00DE027D" w:rsidRDefault="00DE027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507C6A" w:rsidRPr="00D25691" w14:paraId="48BDFA82" w14:textId="77777777" w:rsidTr="008479E5">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45B0E1" w:themeFill="accent1" w:themeFillTint="99"/>
            <w:hideMark/>
          </w:tcPr>
          <w:p w14:paraId="358FBF0F" w14:textId="7A991B51" w:rsidR="00507C6A" w:rsidRPr="004E1C48" w:rsidRDefault="00507C6A" w:rsidP="00444C07">
            <w:pPr>
              <w:spacing w:after="0" w:line="240" w:lineRule="auto"/>
              <w:jc w:val="both"/>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w:t>
            </w:r>
            <w:r>
              <w:rPr>
                <w:rFonts w:ascii="Times New Roman" w:eastAsia="Calibri" w:hAnsi="Times New Roman" w:cs="Times New Roman"/>
                <w:b/>
                <w:iCs/>
                <w:kern w:val="0"/>
                <w:sz w:val="24"/>
                <w:szCs w:val="24"/>
                <w:lang w:val="lt-LT" w:eastAsia="lt-LT"/>
                <w14:ligatures w14:val="none"/>
              </w:rPr>
              <w:t>ų papildomų</w:t>
            </w:r>
            <w:r w:rsidRPr="006D4ECE">
              <w:rPr>
                <w:rFonts w:ascii="Times New Roman" w:eastAsia="Calibri" w:hAnsi="Times New Roman" w:cs="Times New Roman"/>
                <w:b/>
                <w:kern w:val="0"/>
                <w:sz w:val="24"/>
                <w:szCs w:val="24"/>
                <w:lang w:val="lt-LT" w:eastAsia="lt-LT"/>
                <w14:ligatures w14:val="none"/>
              </w:rPr>
              <w:t xml:space="preserve"> Specialist</w:t>
            </w:r>
            <w:r>
              <w:rPr>
                <w:rFonts w:ascii="Times New Roman" w:eastAsia="Calibri" w:hAnsi="Times New Roman" w:cs="Times New Roman"/>
                <w:b/>
                <w:kern w:val="0"/>
                <w:sz w:val="24"/>
                <w:szCs w:val="24"/>
                <w:lang w:val="lt-LT" w:eastAsia="lt-LT"/>
                <w14:ligatures w14:val="none"/>
              </w:rPr>
              <w:t>ų</w:t>
            </w:r>
            <w:r w:rsidRPr="006D4ECE">
              <w:rPr>
                <w:rFonts w:ascii="Times New Roman" w:eastAsia="Calibri" w:hAnsi="Times New Roman" w:cs="Times New Roman"/>
                <w:b/>
                <w:kern w:val="0"/>
                <w:sz w:val="24"/>
                <w:szCs w:val="24"/>
                <w:lang w:val="lt-LT" w:eastAsia="lt-LT"/>
                <w14:ligatures w14:val="none"/>
              </w:rPr>
              <w:t xml:space="preserve"> </w:t>
            </w:r>
            <w:r>
              <w:rPr>
                <w:rFonts w:ascii="Times New Roman" w:eastAsia="Calibri" w:hAnsi="Times New Roman" w:cs="Times New Roman"/>
                <w:b/>
                <w:kern w:val="0"/>
                <w:sz w:val="24"/>
                <w:szCs w:val="24"/>
                <w:lang w:val="lt-LT" w:eastAsia="lt-LT"/>
                <w14:ligatures w14:val="none"/>
              </w:rPr>
              <w:t xml:space="preserve">Nr. </w:t>
            </w:r>
            <w:r>
              <w:rPr>
                <w:rFonts w:ascii="Times New Roman" w:eastAsia="Calibri" w:hAnsi="Times New Roman" w:cs="Times New Roman"/>
                <w:b/>
                <w:kern w:val="0"/>
                <w:sz w:val="24"/>
                <w:szCs w:val="24"/>
                <w:lang w:eastAsia="lt-LT"/>
                <w14:ligatures w14:val="none"/>
              </w:rPr>
              <w:t xml:space="preserve">1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w:t>
            </w:r>
            <w:r>
              <w:rPr>
                <w:rFonts w:ascii="Times New Roman" w:eastAsia="Calibri" w:hAnsi="Times New Roman" w:cs="Times New Roman"/>
                <w:b/>
                <w:kern w:val="0"/>
                <w:sz w:val="24"/>
                <w:szCs w:val="24"/>
                <w:lang w:val="lt-LT"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w:t>
            </w:r>
            <w:r>
              <w:rPr>
                <w:rFonts w:ascii="Times New Roman" w:eastAsia="Calibri" w:hAnsi="Times New Roman" w:cs="Times New Roman"/>
                <w:b/>
                <w:kern w:val="0"/>
                <w:sz w:val="24"/>
                <w:szCs w:val="24"/>
                <w:vertAlign w:val="subscript"/>
                <w:lang w:eastAsia="lt-LT"/>
                <w14:ligatures w14:val="none"/>
              </w:rPr>
              <w:t>3</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w:t>
            </w:r>
            <w:r>
              <w:rPr>
                <w:rFonts w:ascii="Times New Roman" w:eastAsia="Calibri" w:hAnsi="Times New Roman" w:cs="Times New Roman"/>
                <w:b/>
                <w:iCs/>
                <w:kern w:val="0"/>
                <w:sz w:val="24"/>
                <w:szCs w:val="24"/>
                <w:lang w:val="lt-LT" w:eastAsia="lt-LT"/>
                <w14:ligatures w14:val="none"/>
              </w:rPr>
              <w:t>uos</w:t>
            </w:r>
            <w:r w:rsidRPr="00D25691">
              <w:rPr>
                <w:rFonts w:ascii="Times New Roman" w:eastAsia="Calibri" w:hAnsi="Times New Roman" w:cs="Times New Roman"/>
                <w:b/>
                <w:iCs/>
                <w:kern w:val="0"/>
                <w:sz w:val="24"/>
                <w:szCs w:val="24"/>
                <w:lang w:val="lt-LT" w:eastAsia="lt-LT"/>
                <w14:ligatures w14:val="none"/>
              </w:rPr>
              <w:t xml:space="preserve"> suteikiami ekonominio naudingumo balai</w:t>
            </w:r>
            <w:r>
              <w:rPr>
                <w:rFonts w:ascii="Times New Roman" w:eastAsia="Calibri" w:hAnsi="Times New Roman" w:cs="Times New Roman"/>
                <w:b/>
                <w:iCs/>
                <w:kern w:val="0"/>
                <w:sz w:val="24"/>
                <w:szCs w:val="24"/>
                <w:lang w:val="lt-LT" w:eastAsia="lt-LT"/>
                <w14:ligatures w14:val="none"/>
              </w:rPr>
              <w:t>:</w:t>
            </w:r>
          </w:p>
          <w:p w14:paraId="66A17B3D" w14:textId="5170B4E8" w:rsidR="00507C6A" w:rsidRPr="006D4ECE" w:rsidRDefault="00764323" w:rsidP="00764323">
            <w:pPr>
              <w:tabs>
                <w:tab w:val="left" w:pos="5120"/>
              </w:tabs>
              <w:spacing w:after="0" w:line="240" w:lineRule="auto"/>
              <w:rPr>
                <w:rFonts w:ascii="Times New Roman" w:eastAsia="Calibri" w:hAnsi="Times New Roman" w:cs="Times New Roman"/>
                <w:b/>
                <w:kern w:val="0"/>
                <w:sz w:val="24"/>
                <w:szCs w:val="24"/>
                <w:lang w:val="lt-LT" w:eastAsia="lt-LT"/>
                <w14:ligatures w14:val="none"/>
              </w:rPr>
            </w:pPr>
            <w:r>
              <w:rPr>
                <w:rFonts w:ascii="Times New Roman" w:eastAsia="Calibri" w:hAnsi="Times New Roman" w:cs="Times New Roman"/>
                <w:b/>
                <w:kern w:val="0"/>
                <w:sz w:val="24"/>
                <w:szCs w:val="24"/>
                <w:lang w:val="lt-LT" w:eastAsia="lt-LT"/>
                <w14:ligatures w14:val="none"/>
              </w:rPr>
              <w:tab/>
            </w:r>
          </w:p>
          <w:p w14:paraId="5C01B65D" w14:textId="77777777" w:rsidR="00507C6A" w:rsidRPr="00D25691" w:rsidRDefault="00507C6A" w:rsidP="00444C07">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tr w:rsidR="00507C6A" w:rsidRPr="00D25691" w14:paraId="24A0C5F3"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3B401635" w14:textId="0B6B2834" w:rsidR="00507C6A" w:rsidRPr="00D25691" w:rsidRDefault="00507C6A"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papildomo 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507C6A" w:rsidRPr="00D25691" w14:paraId="7EAEC08D"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46D6B4D2" w14:textId="77777777" w:rsidR="00507C6A" w:rsidRPr="00D25691" w:rsidRDefault="00507C6A"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35E3C950" w14:textId="77777777" w:rsidR="00507C6A" w:rsidRPr="00D25691" w:rsidRDefault="00507C6A"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507C6A" w:rsidRPr="00D25691" w14:paraId="4AFD84F9"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111DCDCC" w14:textId="77777777" w:rsidR="00507C6A" w:rsidRPr="00D25691" w:rsidRDefault="00507C6A"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3F6CC63A" w14:textId="77777777" w:rsidR="00507C6A" w:rsidRPr="00D25691" w:rsidRDefault="00507C6A"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507C6A" w:rsidRPr="00D25691" w14:paraId="7AA010F1"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7AE31F7E" w14:textId="7F564B9E" w:rsidR="00507C6A" w:rsidRPr="00D25691" w:rsidRDefault="00507C6A"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763C1936" w14:textId="77777777" w:rsidR="00507C6A" w:rsidRPr="00D25691" w:rsidRDefault="00507C6A"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507C6A" w:rsidRPr="00D25691" w14:paraId="4ACCEA09"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69B6F625" w14:textId="77777777" w:rsidR="00507C6A" w:rsidRPr="00D25691" w:rsidRDefault="00507C6A"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2B0DC861" w14:textId="77777777" w:rsidR="00507C6A" w:rsidRPr="00D25691" w:rsidRDefault="00507C6A"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507C6A" w:rsidRPr="00D25691" w14:paraId="5FDBE992"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323B28F9" w14:textId="77777777" w:rsidR="00507C6A" w:rsidRPr="00D25691" w:rsidRDefault="00507C6A"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229F99CC" w14:textId="77777777" w:rsidR="00507C6A" w:rsidRPr="00D25691" w:rsidRDefault="00507C6A"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507C6A" w:rsidRPr="00D25691" w14:paraId="14C0A4C8"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129C644D" w14:textId="4BC444C6" w:rsidR="00507C6A" w:rsidRPr="00D25691" w:rsidRDefault="00507C6A" w:rsidP="00444C07">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papildomo 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507C6A" w:rsidRPr="00D25691" w14:paraId="4843BF29"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3D7E5915" w14:textId="77777777" w:rsidR="00507C6A" w:rsidRPr="00D25691" w:rsidRDefault="00507C6A" w:rsidP="00444C07">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332C5EF6" w14:textId="77777777" w:rsidR="00507C6A" w:rsidRPr="00D25691" w:rsidRDefault="00507C6A" w:rsidP="00444C07">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tbl>
    <w:p w14:paraId="7D39C611" w14:textId="77777777" w:rsidR="00507C6A" w:rsidRDefault="00507C6A"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0DB9DB08" w14:textId="77777777" w:rsidR="00DE027D" w:rsidRDefault="00DE027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DE027D" w:rsidRPr="00D25691" w14:paraId="519A7FD4" w14:textId="77777777" w:rsidTr="00444C07">
        <w:trPr>
          <w:trHeight w:val="158"/>
        </w:trPr>
        <w:tc>
          <w:tcPr>
            <w:tcW w:w="3397"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4B338C56" w14:textId="77777777" w:rsidR="00DE027D" w:rsidRPr="00D25691" w:rsidRDefault="00DE027D" w:rsidP="00444C07">
            <w:pPr>
              <w:suppressAutoHyphens/>
              <w:spacing w:after="0" w:line="240" w:lineRule="auto"/>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b/>
                <w:kern w:val="0"/>
                <w:sz w:val="24"/>
                <w:szCs w:val="24"/>
                <w:lang w:val="lt-LT" w:eastAsia="lt-LT"/>
                <w14:ligatures w14:val="none"/>
              </w:rPr>
              <w:t>Siūloma pozicija:</w:t>
            </w:r>
          </w:p>
        </w:tc>
        <w:tc>
          <w:tcPr>
            <w:tcW w:w="5954"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139B8DC5" w14:textId="3274E106" w:rsidR="00DE027D" w:rsidRPr="00D25691" w:rsidRDefault="00DE027D" w:rsidP="00444C07">
            <w:pPr>
              <w:suppressAutoHyphens/>
              <w:spacing w:after="0" w:line="240" w:lineRule="auto"/>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 xml:space="preserve">Specialistas </w:t>
            </w:r>
            <w:r>
              <w:rPr>
                <w:rFonts w:ascii="Times New Roman" w:eastAsia="Times New Roman" w:hAnsi="Times New Roman" w:cs="Times New Roman"/>
                <w:b/>
                <w:kern w:val="0"/>
                <w:sz w:val="24"/>
                <w:szCs w:val="24"/>
                <w:lang w:val="lt-LT" w:eastAsia="lt-LT"/>
                <w14:ligatures w14:val="none"/>
              </w:rPr>
              <w:t>Nr. 2</w:t>
            </w:r>
            <w:r>
              <w:rPr>
                <w:rFonts w:ascii="Times New Roman" w:eastAsia="Times New Roman" w:hAnsi="Times New Roman" w:cs="Times New Roman"/>
                <w:b/>
                <w:kern w:val="0"/>
                <w:sz w:val="24"/>
                <w:szCs w:val="24"/>
                <w:lang w:eastAsia="lt-LT"/>
                <w14:ligatures w14:val="none"/>
              </w:rPr>
              <w:t xml:space="preserve"> </w:t>
            </w:r>
            <w:r>
              <w:rPr>
                <w:rFonts w:ascii="Times New Roman" w:eastAsia="Times New Roman" w:hAnsi="Times New Roman" w:cs="Times New Roman"/>
                <w:b/>
                <w:kern w:val="0"/>
                <w:sz w:val="24"/>
                <w:szCs w:val="24"/>
                <w:lang w:val="lt-LT" w:eastAsia="lt-LT"/>
                <w14:ligatures w14:val="none"/>
              </w:rPr>
              <w:t>(pagal 7.2.2. punkto reikalavimą; gali būti nurodomi keli specialistai)</w:t>
            </w:r>
          </w:p>
        </w:tc>
      </w:tr>
      <w:tr w:rsidR="00DE027D" w:rsidRPr="00D25691" w14:paraId="7934B31F" w14:textId="77777777" w:rsidTr="00444C07">
        <w:trPr>
          <w:trHeight w:val="158"/>
        </w:trPr>
        <w:tc>
          <w:tcPr>
            <w:tcW w:w="3397" w:type="dxa"/>
            <w:tcBorders>
              <w:top w:val="single" w:sz="4" w:space="0" w:color="auto"/>
              <w:left w:val="single" w:sz="4" w:space="0" w:color="auto"/>
              <w:bottom w:val="single" w:sz="4" w:space="0" w:color="auto"/>
              <w:right w:val="single" w:sz="4" w:space="0" w:color="auto"/>
            </w:tcBorders>
            <w:hideMark/>
          </w:tcPr>
          <w:p w14:paraId="2F26C9E0"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Vardas, pavardė</w:t>
            </w:r>
            <w:r>
              <w:rPr>
                <w:rFonts w:ascii="Times New Roman" w:eastAsia="Calibri" w:hAnsi="Times New Roman" w:cs="Times New Roman"/>
                <w:kern w:val="0"/>
                <w:sz w:val="24"/>
                <w:szCs w:val="24"/>
                <w:lang w:val="lt-LT" w:eastAsia="lt-LT"/>
                <w14:ligatures w14:val="none"/>
              </w:rPr>
              <w:t>, darbovietė</w:t>
            </w:r>
          </w:p>
        </w:tc>
        <w:tc>
          <w:tcPr>
            <w:tcW w:w="5954" w:type="dxa"/>
            <w:tcBorders>
              <w:top w:val="single" w:sz="4" w:space="0" w:color="auto"/>
              <w:left w:val="single" w:sz="4" w:space="0" w:color="auto"/>
              <w:bottom w:val="single" w:sz="4" w:space="0" w:color="auto"/>
              <w:right w:val="single" w:sz="4" w:space="0" w:color="auto"/>
            </w:tcBorders>
            <w:hideMark/>
          </w:tcPr>
          <w:p w14:paraId="7E1B5264"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DE027D" w:rsidRPr="00D25691" w14:paraId="1B3517B0"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75C8A292"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Vardas, pavardė, darbovietė</w:t>
            </w:r>
          </w:p>
        </w:tc>
        <w:tc>
          <w:tcPr>
            <w:tcW w:w="5954" w:type="dxa"/>
            <w:tcBorders>
              <w:top w:val="single" w:sz="4" w:space="0" w:color="auto"/>
              <w:left w:val="single" w:sz="4" w:space="0" w:color="auto"/>
              <w:bottom w:val="single" w:sz="4" w:space="0" w:color="auto"/>
              <w:right w:val="single" w:sz="4" w:space="0" w:color="auto"/>
            </w:tcBorders>
            <w:hideMark/>
          </w:tcPr>
          <w:p w14:paraId="2D11B40D"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DE027D" w:rsidRPr="00D25691" w14:paraId="6BDFAB18"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tcPr>
          <w:p w14:paraId="5EDA80EB"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tcPr>
          <w:p w14:paraId="7F90AA3C" w14:textId="77777777" w:rsidR="00DE027D" w:rsidRPr="00D25691" w:rsidRDefault="00DE027D" w:rsidP="00444C07">
            <w:pPr>
              <w:suppressAutoHyphens/>
              <w:spacing w:after="0" w:line="240" w:lineRule="auto"/>
              <w:rPr>
                <w:rFonts w:ascii="Times New Roman" w:eastAsia="Calibri" w:hAnsi="Times New Roman" w:cs="Times New Roman"/>
                <w:i/>
                <w:kern w:val="0"/>
                <w:sz w:val="24"/>
                <w:szCs w:val="24"/>
                <w:lang w:val="lt-LT" w:eastAsia="lt-LT"/>
                <w14:ligatures w14:val="none"/>
              </w:rPr>
            </w:pPr>
          </w:p>
        </w:tc>
      </w:tr>
      <w:tr w:rsidR="00DE027D" w:rsidRPr="00D25691" w14:paraId="407F7202" w14:textId="77777777" w:rsidTr="00444C07">
        <w:trPr>
          <w:trHeight w:val="107"/>
        </w:trPr>
        <w:tc>
          <w:tcPr>
            <w:tcW w:w="9351" w:type="dxa"/>
            <w:gridSpan w:val="2"/>
            <w:tcBorders>
              <w:left w:val="single" w:sz="4" w:space="0" w:color="auto"/>
            </w:tcBorders>
            <w:shd w:val="clear" w:color="auto" w:fill="FFFFFF" w:themeFill="background1"/>
          </w:tcPr>
          <w:p w14:paraId="2BF6569E" w14:textId="77777777" w:rsidR="00660770" w:rsidRPr="00660770" w:rsidRDefault="00DE027D" w:rsidP="00660770">
            <w:pPr>
              <w:tabs>
                <w:tab w:val="center" w:pos="4153"/>
                <w:tab w:val="right" w:pos="8306"/>
              </w:tabs>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7.2.</w:t>
            </w:r>
            <w:r w:rsidR="00F14FCF">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 xml:space="preserve">. </w:t>
            </w:r>
            <w:r w:rsidR="00660770" w:rsidRPr="00660770">
              <w:rPr>
                <w:rFonts w:ascii="Times New Roman" w:eastAsia="Times New Roman" w:hAnsi="Times New Roman" w:cs="Times New Roman"/>
                <w:sz w:val="24"/>
                <w:szCs w:val="24"/>
                <w:lang w:val="lt-LT"/>
              </w:rPr>
              <w:t xml:space="preserve">Tiekėjas turi pasiūlyti bent 1 (vieną) specialistą (-us), tenkinantį (-čius) šiuos reikalavimus (Specialistas Nr. </w:t>
            </w:r>
            <w:r w:rsidR="00660770" w:rsidRPr="00660770">
              <w:rPr>
                <w:rFonts w:ascii="Times New Roman" w:eastAsia="Times New Roman" w:hAnsi="Times New Roman" w:cs="Times New Roman"/>
                <w:sz w:val="24"/>
                <w:szCs w:val="24"/>
              </w:rPr>
              <w:t>2</w:t>
            </w:r>
            <w:r w:rsidR="00660770" w:rsidRPr="00660770">
              <w:rPr>
                <w:rFonts w:ascii="Times New Roman" w:eastAsia="Times New Roman" w:hAnsi="Times New Roman" w:cs="Times New Roman"/>
                <w:sz w:val="24"/>
                <w:szCs w:val="24"/>
                <w:lang w:val="lt-LT"/>
              </w:rPr>
              <w:t>):</w:t>
            </w:r>
          </w:p>
          <w:p w14:paraId="2465A35F" w14:textId="77777777" w:rsidR="00660770" w:rsidRPr="00660770" w:rsidRDefault="00660770" w:rsidP="00660770">
            <w:pPr>
              <w:tabs>
                <w:tab w:val="center" w:pos="4153"/>
                <w:tab w:val="right" w:pos="8306"/>
              </w:tabs>
              <w:spacing w:after="0" w:line="240" w:lineRule="auto"/>
              <w:jc w:val="both"/>
              <w:rPr>
                <w:rFonts w:ascii="Times New Roman" w:eastAsia="Times New Roman" w:hAnsi="Times New Roman" w:cs="Times New Roman"/>
                <w:sz w:val="24"/>
                <w:szCs w:val="24"/>
                <w:lang w:val="lt-LT"/>
              </w:rPr>
            </w:pPr>
          </w:p>
          <w:p w14:paraId="6A394149" w14:textId="67C74051" w:rsidR="00660770" w:rsidRPr="00660770" w:rsidRDefault="00660770" w:rsidP="00660770">
            <w:pPr>
              <w:tabs>
                <w:tab w:val="center" w:pos="4153"/>
                <w:tab w:val="right" w:pos="8306"/>
              </w:tabs>
              <w:spacing w:after="0" w:line="240" w:lineRule="auto"/>
              <w:jc w:val="both"/>
              <w:rPr>
                <w:rFonts w:ascii="Times New Roman" w:eastAsia="Times New Roman" w:hAnsi="Times New Roman" w:cs="Times New Roman"/>
                <w:sz w:val="24"/>
                <w:szCs w:val="24"/>
                <w:lang w:val="lt-LT"/>
              </w:rPr>
            </w:pPr>
            <w:r w:rsidRPr="00660770">
              <w:rPr>
                <w:rFonts w:ascii="Times New Roman" w:eastAsia="Times New Roman" w:hAnsi="Times New Roman" w:cs="Times New Roman"/>
                <w:sz w:val="24"/>
                <w:szCs w:val="24"/>
                <w:lang w:val="lt-LT"/>
              </w:rPr>
              <w:t xml:space="preserve">per paskutinius </w:t>
            </w:r>
            <w:r w:rsidR="00BB0320">
              <w:rPr>
                <w:rFonts w:ascii="Times New Roman" w:eastAsia="Times New Roman" w:hAnsi="Times New Roman" w:cs="Times New Roman"/>
                <w:sz w:val="24"/>
                <w:szCs w:val="24"/>
                <w:lang w:val="lt-LT"/>
              </w:rPr>
              <w:t>5</w:t>
            </w:r>
            <w:r w:rsidRPr="00660770">
              <w:rPr>
                <w:rFonts w:ascii="Times New Roman" w:eastAsia="Times New Roman" w:hAnsi="Times New Roman" w:cs="Times New Roman"/>
                <w:sz w:val="24"/>
                <w:szCs w:val="24"/>
                <w:lang w:val="lt-LT"/>
              </w:rPr>
              <w:t xml:space="preserve"> (</w:t>
            </w:r>
            <w:r w:rsidR="00BB0320">
              <w:rPr>
                <w:rFonts w:ascii="Times New Roman" w:eastAsia="Times New Roman" w:hAnsi="Times New Roman" w:cs="Times New Roman"/>
                <w:sz w:val="24"/>
                <w:szCs w:val="24"/>
                <w:lang w:val="lt-LT"/>
              </w:rPr>
              <w:t>penkeri</w:t>
            </w:r>
            <w:r w:rsidRPr="00660770">
              <w:rPr>
                <w:rFonts w:ascii="Times New Roman" w:eastAsia="Times New Roman" w:hAnsi="Times New Roman" w:cs="Times New Roman"/>
                <w:sz w:val="24"/>
                <w:szCs w:val="24"/>
                <w:lang w:val="lt-LT"/>
              </w:rPr>
              <w:t>us) metus iki pasiūlymų pateikimo termino pabaigos turi turėti patirties koordinuojant apibendrinamųjų išorinių vertinimų užduočių rengimą</w:t>
            </w:r>
            <w:r w:rsidR="00BB0320">
              <w:rPr>
                <w:rFonts w:ascii="Times New Roman" w:eastAsia="Times New Roman" w:hAnsi="Times New Roman" w:cs="Times New Roman"/>
                <w:sz w:val="24"/>
                <w:szCs w:val="24"/>
                <w:lang w:val="lt-LT"/>
              </w:rPr>
              <w:t xml:space="preserve"> </w:t>
            </w:r>
            <w:r w:rsidR="00BB0320" w:rsidRPr="00BB0320">
              <w:rPr>
                <w:rFonts w:ascii="Times New Roman" w:eastAsia="Times New Roman" w:hAnsi="Times New Roman" w:cs="Times New Roman"/>
                <w:b/>
                <w:sz w:val="24"/>
                <w:szCs w:val="24"/>
                <w:lang w:val="lt-LT"/>
              </w:rPr>
              <w:t>ir / ar</w:t>
            </w:r>
            <w:r w:rsidRPr="00660770">
              <w:rPr>
                <w:rFonts w:ascii="Times New Roman" w:eastAsia="Times New Roman" w:hAnsi="Times New Roman" w:cs="Times New Roman"/>
                <w:sz w:val="24"/>
                <w:szCs w:val="24"/>
                <w:lang w:val="lt-LT"/>
              </w:rPr>
              <w:t xml:space="preserve"> taikant instrumentus jų kokybei užtikrinti </w:t>
            </w:r>
            <w:r w:rsidR="00BB0320" w:rsidRPr="00BB0320">
              <w:rPr>
                <w:rFonts w:ascii="Times New Roman" w:eastAsia="Times New Roman" w:hAnsi="Times New Roman" w:cs="Times New Roman"/>
                <w:b/>
                <w:sz w:val="24"/>
                <w:szCs w:val="24"/>
                <w:lang w:val="lt-LT"/>
              </w:rPr>
              <w:t xml:space="preserve">ir / </w:t>
            </w:r>
            <w:r w:rsidRPr="00BB0320">
              <w:rPr>
                <w:rFonts w:ascii="Times New Roman" w:eastAsia="Times New Roman" w:hAnsi="Times New Roman" w:cs="Times New Roman"/>
                <w:b/>
                <w:sz w:val="24"/>
                <w:szCs w:val="24"/>
                <w:lang w:val="lt-LT"/>
              </w:rPr>
              <w:t>ar</w:t>
            </w:r>
            <w:r w:rsidRPr="00660770">
              <w:rPr>
                <w:rFonts w:ascii="Times New Roman" w:eastAsia="Times New Roman" w:hAnsi="Times New Roman" w:cs="Times New Roman"/>
                <w:sz w:val="24"/>
                <w:szCs w:val="24"/>
                <w:lang w:val="lt-LT"/>
              </w:rPr>
              <w:t xml:space="preserve"> rengiant metodiką (rezultatas turi būti parengtas) apibendrinamųjų išorinių vertinimų užduočių kūrimui ir jų kokybės užtikrinimui</w:t>
            </w:r>
          </w:p>
          <w:p w14:paraId="26FC84CD" w14:textId="24631D6D" w:rsidR="00DE027D" w:rsidRPr="00A17826" w:rsidRDefault="00660770" w:rsidP="00A17826">
            <w:pPr>
              <w:tabs>
                <w:tab w:val="center" w:pos="4153"/>
                <w:tab w:val="right" w:pos="8306"/>
              </w:tabs>
              <w:spacing w:after="0" w:line="240" w:lineRule="auto"/>
              <w:jc w:val="both"/>
              <w:rPr>
                <w:rFonts w:ascii="Times New Roman" w:eastAsia="Times New Roman" w:hAnsi="Times New Roman" w:cs="Times New Roman"/>
                <w:sz w:val="24"/>
                <w:szCs w:val="24"/>
                <w:lang w:val="lt-LT"/>
              </w:rPr>
            </w:pPr>
            <w:r w:rsidRPr="00660770">
              <w:rPr>
                <w:rFonts w:ascii="Times New Roman" w:eastAsia="Times New Roman" w:hAnsi="Times New Roman" w:cs="Times New Roman"/>
                <w:sz w:val="24"/>
                <w:szCs w:val="24"/>
                <w:lang w:val="lt-LT"/>
              </w:rPr>
              <w:t>ir / arba</w:t>
            </w:r>
            <w:r w:rsidR="00A17826">
              <w:rPr>
                <w:rFonts w:ascii="Times New Roman" w:eastAsia="Times New Roman" w:hAnsi="Times New Roman" w:cs="Times New Roman"/>
                <w:sz w:val="24"/>
                <w:szCs w:val="24"/>
                <w:lang w:val="lt-LT"/>
              </w:rPr>
              <w:t xml:space="preserve"> </w:t>
            </w:r>
            <w:bookmarkStart w:id="2" w:name="_GoBack"/>
            <w:bookmarkEnd w:id="2"/>
            <w:r w:rsidRPr="00660770">
              <w:rPr>
                <w:rFonts w:ascii="Times New Roman" w:eastAsia="Times New Roman" w:hAnsi="Times New Roman" w:cs="Times New Roman"/>
                <w:sz w:val="24"/>
                <w:szCs w:val="24"/>
                <w:lang w:val="lt-LT"/>
              </w:rPr>
              <w:t>rengiant pasiekimų patikrinimų užduotis.</w:t>
            </w:r>
            <w:r w:rsidR="00DE027D" w:rsidRPr="00512F97">
              <w:rPr>
                <w:rFonts w:ascii="Times New Roman" w:eastAsia="Calibri" w:hAnsi="Times New Roman" w:cs="Times New Roman"/>
                <w:bCs/>
                <w:sz w:val="24"/>
                <w:szCs w:val="24"/>
              </w:rPr>
              <w:t xml:space="preserve"> </w:t>
            </w:r>
          </w:p>
        </w:tc>
      </w:tr>
      <w:tr w:rsidR="00DE027D" w:rsidRPr="00D25691" w14:paraId="2943F951"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74457FC7" w14:textId="016FB55E" w:rsidR="00DE027D" w:rsidRPr="00D25691" w:rsidRDefault="00DE027D" w:rsidP="00444C07">
            <w:pPr>
              <w:suppressAutoHyphens/>
              <w:spacing w:after="0" w:line="240" w:lineRule="auto"/>
              <w:jc w:val="both"/>
              <w:rPr>
                <w:rFonts w:ascii="Times New Roman" w:eastAsia="Calibri" w:hAnsi="Times New Roman" w:cs="Times New Roman"/>
                <w:b/>
                <w:iCs/>
                <w:kern w:val="0"/>
                <w:sz w:val="24"/>
                <w:szCs w:val="24"/>
                <w:lang w:val="lt-LT" w:eastAsia="lt-LT"/>
                <w14:ligatures w14:val="none"/>
              </w:rPr>
            </w:pPr>
            <w:r w:rsidRPr="0069012B">
              <w:rPr>
                <w:rFonts w:ascii="Times New Roman" w:eastAsia="Calibri" w:hAnsi="Times New Roman" w:cs="Times New Roman"/>
                <w:b/>
                <w:iCs/>
                <w:kern w:val="0"/>
                <w:sz w:val="24"/>
                <w:szCs w:val="24"/>
                <w:lang w:val="lt-LT" w:eastAsia="lt-LT"/>
                <w14:ligatures w14:val="none"/>
              </w:rPr>
              <w:t>Dėl specialisto</w:t>
            </w:r>
            <w:r w:rsidR="005F6470">
              <w:rPr>
                <w:rFonts w:ascii="Times New Roman" w:eastAsia="Calibri" w:hAnsi="Times New Roman" w:cs="Times New Roman"/>
                <w:b/>
                <w:iCs/>
                <w:kern w:val="0"/>
                <w:sz w:val="24"/>
                <w:szCs w:val="24"/>
                <w:lang w:val="lt-LT" w:eastAsia="lt-LT"/>
                <w14:ligatures w14:val="none"/>
              </w:rPr>
              <w:t> </w:t>
            </w:r>
            <w:r w:rsidRPr="0069012B">
              <w:rPr>
                <w:rFonts w:ascii="Times New Roman" w:eastAsia="Calibri" w:hAnsi="Times New Roman" w:cs="Times New Roman"/>
                <w:b/>
                <w:iCs/>
                <w:kern w:val="0"/>
                <w:sz w:val="24"/>
                <w:szCs w:val="24"/>
                <w:lang w:val="lt-LT" w:eastAsia="lt-LT"/>
                <w14:ligatures w14:val="none"/>
              </w:rPr>
              <w:t>(-tų) atitikties minimaliems kvalifikacijos reikalavimams</w:t>
            </w:r>
            <w:r w:rsidRPr="00D25691">
              <w:rPr>
                <w:rFonts w:ascii="Times New Roman" w:eastAsia="Calibri" w:hAnsi="Times New Roman" w:cs="Times New Roman"/>
                <w:b/>
                <w:iCs/>
                <w:kern w:val="0"/>
                <w:sz w:val="24"/>
                <w:szCs w:val="24"/>
                <w:lang w:val="lt-LT" w:eastAsia="lt-LT"/>
                <w14:ligatures w14:val="none"/>
              </w:rPr>
              <w:t>, už kurią ekonominio naudingumo balai nebus suteikiami</w:t>
            </w:r>
            <w:r w:rsidRPr="00C80D14">
              <w:rPr>
                <w:rFonts w:ascii="Times New Roman" w:eastAsia="Calibri" w:hAnsi="Times New Roman" w:cs="Times New Roman"/>
                <w:b/>
                <w:iCs/>
                <w:kern w:val="0"/>
                <w:sz w:val="24"/>
                <w:szCs w:val="24"/>
                <w:lang w:val="lt-LT" w:eastAsia="lt-LT"/>
                <w14:ligatures w14:val="none"/>
              </w:rPr>
              <w:t>:</w:t>
            </w:r>
          </w:p>
        </w:tc>
      </w:tr>
      <w:tr w:rsidR="00DE027D" w:rsidRPr="00D25691" w14:paraId="053CE8C2"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2FC0745D" w14:textId="77777777" w:rsidR="00DE027D" w:rsidRPr="00D25691" w:rsidRDefault="00DE027D"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lastRenderedPageBreak/>
              <w:t>Patirties aprašymas</w:t>
            </w:r>
            <w:r w:rsidRPr="00D25691">
              <w:rPr>
                <w:rFonts w:ascii="Times New Roman" w:eastAsia="Calibri" w:hAnsi="Times New Roman" w:cs="Times New Roman"/>
                <w:b/>
                <w:i/>
                <w:kern w:val="0"/>
                <w:sz w:val="24"/>
                <w:szCs w:val="24"/>
                <w:lang w:val="lt-LT" w:eastAsia="lt-LT"/>
                <w14:ligatures w14:val="none"/>
              </w:rPr>
              <w:t xml:space="preserve"> Nr. 1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DE027D" w:rsidRPr="00D25691" w14:paraId="0E82828C"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0CBA0D35"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58995C9B" w14:textId="77777777" w:rsidR="00DE027D" w:rsidRPr="00D25691" w:rsidRDefault="00DE027D"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DE027D" w:rsidRPr="00D25691" w14:paraId="63B372D4"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3FD6FF57"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 laikotarpis,</w:t>
            </w:r>
            <w:r w:rsidRPr="00DA6A85">
              <w:rPr>
                <w:rFonts w:ascii="Times New Roman" w:eastAsia="Calibri" w:hAnsi="Times New Roman" w:cs="Times New Roman"/>
                <w:kern w:val="0"/>
                <w:sz w:val="24"/>
                <w:szCs w:val="24"/>
                <w:lang w:val="lt-LT" w:eastAsia="lt-LT"/>
                <w14:ligatures w14:val="none"/>
              </w:rPr>
              <w:t xml:space="preserve"> 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360E7536"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E027D" w:rsidRPr="00D25691" w14:paraId="5D06710C"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76492387" w14:textId="78F42C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6EE4DD30"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E027D" w:rsidRPr="00D25691" w14:paraId="446810BD"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5B2BC7E1"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399FD982"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DE027D" w:rsidRPr="00D25691" w14:paraId="2A547166"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67570B8F"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tcPr>
          <w:p w14:paraId="1163522E"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p>
        </w:tc>
      </w:tr>
      <w:tr w:rsidR="00DE027D" w:rsidRPr="00D25691" w14:paraId="02390C5F"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048F22DC"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DE027D" w:rsidRPr="00D25691" w14:paraId="42448FCB"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619C3FB3" w14:textId="77777777" w:rsidR="00DE027D" w:rsidRPr="00AF4D0C" w:rsidRDefault="00DE027D" w:rsidP="00444C07">
            <w:pPr>
              <w:suppressAutoHyphens/>
              <w:spacing w:after="0" w:line="240" w:lineRule="auto"/>
              <w:jc w:val="both"/>
              <w:rPr>
                <w:rFonts w:ascii="Times New Roman" w:eastAsia="Calibri" w:hAnsi="Times New Roman" w:cs="Times New Roman"/>
                <w:bCs/>
                <w:i/>
                <w:kern w:val="0"/>
                <w:sz w:val="24"/>
                <w:szCs w:val="24"/>
                <w:lang w:val="lt-LT" w:eastAsia="lt-LT"/>
                <w14:ligatures w14:val="none"/>
              </w:rPr>
            </w:pPr>
            <w:r w:rsidRPr="00AF4D0C">
              <w:rPr>
                <w:rFonts w:ascii="Times New Roman" w:eastAsia="Calibri" w:hAnsi="Times New Roman" w:cs="Times New Roman"/>
                <w:bCs/>
                <w:i/>
                <w:kern w:val="0"/>
                <w:sz w:val="24"/>
                <w:szCs w:val="24"/>
                <w:lang w:val="lt-LT" w:eastAsia="lt-LT"/>
                <w14:ligatures w14:val="none"/>
              </w:rPr>
              <w:t>...</w:t>
            </w:r>
          </w:p>
        </w:tc>
      </w:tr>
      <w:tr w:rsidR="00DE027D" w:rsidRPr="00D25691" w14:paraId="78D36BD1"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5B4D4074" w14:textId="5CE2FA5C" w:rsidR="00DE027D" w:rsidRPr="004E1C48" w:rsidRDefault="00DE027D" w:rsidP="00444C07">
            <w:pPr>
              <w:spacing w:after="0" w:line="240" w:lineRule="auto"/>
              <w:jc w:val="both"/>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siūlomo</w:t>
            </w:r>
            <w:r w:rsidRPr="006D4ECE">
              <w:rPr>
                <w:rFonts w:ascii="Times New Roman" w:eastAsia="Calibri" w:hAnsi="Times New Roman" w:cs="Times New Roman"/>
                <w:b/>
                <w:kern w:val="0"/>
                <w:sz w:val="24"/>
                <w:szCs w:val="24"/>
                <w:lang w:val="lt-LT" w:eastAsia="lt-LT"/>
                <w14:ligatures w14:val="none"/>
              </w:rPr>
              <w:t xml:space="preserve"> Specialisto</w:t>
            </w:r>
            <w:r>
              <w:rPr>
                <w:rFonts w:ascii="Times New Roman" w:eastAsia="Calibri" w:hAnsi="Times New Roman" w:cs="Times New Roman"/>
                <w:b/>
                <w:kern w:val="0"/>
                <w:sz w:val="24"/>
                <w:szCs w:val="24"/>
                <w:lang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 (P</w:t>
            </w:r>
            <w:r w:rsidR="00585F23">
              <w:rPr>
                <w:rFonts w:ascii="Times New Roman" w:eastAsia="Calibri" w:hAnsi="Times New Roman" w:cs="Times New Roman"/>
                <w:b/>
                <w:kern w:val="0"/>
                <w:sz w:val="24"/>
                <w:szCs w:val="24"/>
                <w:vertAlign w:val="subscript"/>
                <w:lang w:val="lt-LT" w:eastAsia="lt-LT"/>
                <w14:ligatures w14:val="none"/>
              </w:rPr>
              <w:t>2</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kurią suteikiami ekonominio naudingumo balai</w:t>
            </w:r>
            <w:r>
              <w:rPr>
                <w:rFonts w:ascii="Times New Roman" w:eastAsia="Calibri" w:hAnsi="Times New Roman" w:cs="Times New Roman"/>
                <w:b/>
                <w:iCs/>
                <w:kern w:val="0"/>
                <w:sz w:val="24"/>
                <w:szCs w:val="24"/>
                <w:lang w:val="lt-LT" w:eastAsia="lt-LT"/>
                <w14:ligatures w14:val="none"/>
              </w:rPr>
              <w:t xml:space="preserve"> (</w:t>
            </w:r>
            <w:r w:rsidRPr="00062547">
              <w:rPr>
                <w:rFonts w:ascii="Times New Roman" w:eastAsia="Calibri" w:hAnsi="Times New Roman" w:cs="Times New Roman"/>
                <w:b/>
                <w:iCs/>
                <w:kern w:val="0"/>
                <w:sz w:val="24"/>
                <w:szCs w:val="24"/>
                <w:u w:val="single"/>
                <w:lang w:val="lt-LT" w:eastAsia="lt-LT"/>
                <w14:ligatures w14:val="none"/>
              </w:rPr>
              <w:t>nurodoma vieno specialisto patirtis</w:t>
            </w:r>
            <w:r>
              <w:rPr>
                <w:rFonts w:ascii="Times New Roman" w:eastAsia="Calibri" w:hAnsi="Times New Roman" w:cs="Times New Roman"/>
                <w:b/>
                <w:iCs/>
                <w:kern w:val="0"/>
                <w:sz w:val="24"/>
                <w:szCs w:val="24"/>
                <w:u w:val="single"/>
                <w:lang w:val="lt-LT" w:eastAsia="lt-LT"/>
                <w14:ligatures w14:val="none"/>
              </w:rPr>
              <w:t xml:space="preserve">, kuri yra didžiausia pagal parametrą </w:t>
            </w:r>
            <w:r w:rsidRPr="00286573">
              <w:rPr>
                <w:rFonts w:ascii="Times New Roman" w:eastAsia="Calibri" w:hAnsi="Times New Roman" w:cs="Times New Roman"/>
                <w:b/>
                <w:iCs/>
                <w:kern w:val="0"/>
                <w:sz w:val="24"/>
                <w:szCs w:val="24"/>
                <w:u w:val="single"/>
                <w:lang w:val="lt-LT" w:eastAsia="lt-LT"/>
                <w14:ligatures w14:val="none"/>
              </w:rPr>
              <w:t>P</w:t>
            </w:r>
            <w:r w:rsidR="00585F23">
              <w:rPr>
                <w:rFonts w:ascii="Times New Roman" w:eastAsia="Calibri" w:hAnsi="Times New Roman" w:cs="Times New Roman"/>
                <w:b/>
                <w:iCs/>
                <w:kern w:val="0"/>
                <w:sz w:val="24"/>
                <w:szCs w:val="24"/>
                <w:u w:val="single"/>
                <w:vertAlign w:val="subscript"/>
                <w:lang w:val="lt-LT" w:eastAsia="lt-LT"/>
                <w14:ligatures w14:val="none"/>
              </w:rPr>
              <w:t>2</w:t>
            </w:r>
            <w:r>
              <w:rPr>
                <w:rFonts w:ascii="Times New Roman" w:eastAsia="Calibri" w:hAnsi="Times New Roman" w:cs="Times New Roman"/>
                <w:b/>
                <w:iCs/>
                <w:kern w:val="0"/>
                <w:sz w:val="24"/>
                <w:szCs w:val="24"/>
                <w:lang w:val="lt-LT" w:eastAsia="lt-LT"/>
                <w14:ligatures w14:val="none"/>
              </w:rPr>
              <w:t>):</w:t>
            </w:r>
          </w:p>
          <w:p w14:paraId="3DAE7696" w14:textId="77777777" w:rsidR="00DE027D" w:rsidRPr="006D4ECE" w:rsidRDefault="00DE027D" w:rsidP="00444C07">
            <w:pPr>
              <w:spacing w:after="0" w:line="240" w:lineRule="auto"/>
              <w:rPr>
                <w:rFonts w:ascii="Times New Roman" w:eastAsia="Calibri" w:hAnsi="Times New Roman" w:cs="Times New Roman"/>
                <w:b/>
                <w:kern w:val="0"/>
                <w:sz w:val="24"/>
                <w:szCs w:val="24"/>
                <w:lang w:val="lt-LT" w:eastAsia="lt-LT"/>
                <w14:ligatures w14:val="none"/>
              </w:rPr>
            </w:pPr>
          </w:p>
          <w:p w14:paraId="6908272A" w14:textId="77777777" w:rsidR="00DE027D" w:rsidRPr="00D25691" w:rsidRDefault="00DE027D" w:rsidP="00444C07">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tr w:rsidR="00DE027D" w:rsidRPr="00D25691" w14:paraId="574CF10C"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61DC30E7" w14:textId="77777777" w:rsidR="00DE027D" w:rsidRPr="00D25691" w:rsidRDefault="00DE027D"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DE027D" w:rsidRPr="00D25691" w14:paraId="559A2B88"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3DC83F1D"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462A08A3" w14:textId="77777777" w:rsidR="00DE027D" w:rsidRPr="00D25691" w:rsidRDefault="00DE027D"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DE027D" w:rsidRPr="00D25691" w14:paraId="4C7A5D58"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1684E3D7"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03256402"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E027D" w:rsidRPr="00D25691" w14:paraId="530631A6"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0D5BD0CA" w14:textId="17AE91D5"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16659B5E"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E027D" w:rsidRPr="00D25691" w14:paraId="51F95A73"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2FAB989A"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650A29FA"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DE027D" w:rsidRPr="00D25691" w14:paraId="1BA02376"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660FC691"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06418BE2" w14:textId="77777777" w:rsidR="00DE027D" w:rsidRPr="00D25691" w:rsidRDefault="00DE027D"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E027D" w:rsidRPr="00D25691" w14:paraId="027B1187"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697D2ED8" w14:textId="77777777" w:rsidR="00DE027D" w:rsidRPr="00D25691" w:rsidRDefault="00DE027D" w:rsidP="00444C07">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DE027D" w:rsidRPr="00D25691" w14:paraId="19F9F173"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465C2196" w14:textId="77777777" w:rsidR="00DE027D" w:rsidRPr="00D25691" w:rsidRDefault="00DE027D" w:rsidP="00444C07">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57816484" w14:textId="77777777" w:rsidR="00DE027D" w:rsidRPr="00D25691" w:rsidRDefault="00DE027D" w:rsidP="00444C07">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tbl>
    <w:p w14:paraId="284A0D9A" w14:textId="77777777" w:rsidR="00DE027D" w:rsidRDefault="00DE027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4AB37AC1" w14:textId="77777777" w:rsidR="00DE027D" w:rsidRDefault="00DE027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3A2441" w:rsidRPr="00D25691" w14:paraId="6FA7390E"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45B0E1" w:themeFill="accent1" w:themeFillTint="99"/>
            <w:hideMark/>
          </w:tcPr>
          <w:p w14:paraId="682D7016" w14:textId="2AFAE886" w:rsidR="003A2441" w:rsidRPr="004E1C48" w:rsidRDefault="003A2441" w:rsidP="00444C07">
            <w:pPr>
              <w:spacing w:after="0" w:line="240" w:lineRule="auto"/>
              <w:jc w:val="both"/>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w:t>
            </w:r>
            <w:r>
              <w:rPr>
                <w:rFonts w:ascii="Times New Roman" w:eastAsia="Calibri" w:hAnsi="Times New Roman" w:cs="Times New Roman"/>
                <w:b/>
                <w:iCs/>
                <w:kern w:val="0"/>
                <w:sz w:val="24"/>
                <w:szCs w:val="24"/>
                <w:lang w:val="lt-LT" w:eastAsia="lt-LT"/>
                <w14:ligatures w14:val="none"/>
              </w:rPr>
              <w:t>ų papildomų</w:t>
            </w:r>
            <w:r w:rsidRPr="006D4ECE">
              <w:rPr>
                <w:rFonts w:ascii="Times New Roman" w:eastAsia="Calibri" w:hAnsi="Times New Roman" w:cs="Times New Roman"/>
                <w:b/>
                <w:kern w:val="0"/>
                <w:sz w:val="24"/>
                <w:szCs w:val="24"/>
                <w:lang w:val="lt-LT" w:eastAsia="lt-LT"/>
                <w14:ligatures w14:val="none"/>
              </w:rPr>
              <w:t xml:space="preserve"> Specialist</w:t>
            </w:r>
            <w:r>
              <w:rPr>
                <w:rFonts w:ascii="Times New Roman" w:eastAsia="Calibri" w:hAnsi="Times New Roman" w:cs="Times New Roman"/>
                <w:b/>
                <w:kern w:val="0"/>
                <w:sz w:val="24"/>
                <w:szCs w:val="24"/>
                <w:lang w:val="lt-LT" w:eastAsia="lt-LT"/>
                <w14:ligatures w14:val="none"/>
              </w:rPr>
              <w:t>ų</w:t>
            </w:r>
            <w:r w:rsidRPr="006D4ECE">
              <w:rPr>
                <w:rFonts w:ascii="Times New Roman" w:eastAsia="Calibri" w:hAnsi="Times New Roman" w:cs="Times New Roman"/>
                <w:b/>
                <w:kern w:val="0"/>
                <w:sz w:val="24"/>
                <w:szCs w:val="24"/>
                <w:lang w:val="lt-LT" w:eastAsia="lt-LT"/>
                <w14:ligatures w14:val="none"/>
              </w:rPr>
              <w:t xml:space="preserve"> </w:t>
            </w:r>
            <w:r>
              <w:rPr>
                <w:rFonts w:ascii="Times New Roman" w:eastAsia="Calibri" w:hAnsi="Times New Roman" w:cs="Times New Roman"/>
                <w:b/>
                <w:kern w:val="0"/>
                <w:sz w:val="24"/>
                <w:szCs w:val="24"/>
                <w:lang w:val="lt-LT" w:eastAsia="lt-LT"/>
                <w14:ligatures w14:val="none"/>
              </w:rPr>
              <w:t>Nr. 2</w:t>
            </w:r>
            <w:r>
              <w:rPr>
                <w:rFonts w:ascii="Times New Roman" w:eastAsia="Calibri" w:hAnsi="Times New Roman" w:cs="Times New Roman"/>
                <w:b/>
                <w:kern w:val="0"/>
                <w:sz w:val="24"/>
                <w:szCs w:val="24"/>
                <w:lang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w:t>
            </w:r>
            <w:r>
              <w:rPr>
                <w:rFonts w:ascii="Times New Roman" w:eastAsia="Calibri" w:hAnsi="Times New Roman" w:cs="Times New Roman"/>
                <w:b/>
                <w:kern w:val="0"/>
                <w:sz w:val="24"/>
                <w:szCs w:val="24"/>
                <w:lang w:val="lt-LT"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w:t>
            </w:r>
            <w:r>
              <w:rPr>
                <w:rFonts w:ascii="Times New Roman" w:eastAsia="Calibri" w:hAnsi="Times New Roman" w:cs="Times New Roman"/>
                <w:b/>
                <w:kern w:val="0"/>
                <w:sz w:val="24"/>
                <w:szCs w:val="24"/>
                <w:vertAlign w:val="subscript"/>
                <w:lang w:eastAsia="lt-LT"/>
                <w14:ligatures w14:val="none"/>
              </w:rPr>
              <w:t>4</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w:t>
            </w:r>
            <w:r>
              <w:rPr>
                <w:rFonts w:ascii="Times New Roman" w:eastAsia="Calibri" w:hAnsi="Times New Roman" w:cs="Times New Roman"/>
                <w:b/>
                <w:iCs/>
                <w:kern w:val="0"/>
                <w:sz w:val="24"/>
                <w:szCs w:val="24"/>
                <w:lang w:val="lt-LT" w:eastAsia="lt-LT"/>
                <w14:ligatures w14:val="none"/>
              </w:rPr>
              <w:t>uos</w:t>
            </w:r>
            <w:r w:rsidRPr="00D25691">
              <w:rPr>
                <w:rFonts w:ascii="Times New Roman" w:eastAsia="Calibri" w:hAnsi="Times New Roman" w:cs="Times New Roman"/>
                <w:b/>
                <w:iCs/>
                <w:kern w:val="0"/>
                <w:sz w:val="24"/>
                <w:szCs w:val="24"/>
                <w:lang w:val="lt-LT" w:eastAsia="lt-LT"/>
                <w14:ligatures w14:val="none"/>
              </w:rPr>
              <w:t xml:space="preserve"> suteikiami ekonominio naudingumo balai</w:t>
            </w:r>
            <w:r>
              <w:rPr>
                <w:rFonts w:ascii="Times New Roman" w:eastAsia="Calibri" w:hAnsi="Times New Roman" w:cs="Times New Roman"/>
                <w:b/>
                <w:iCs/>
                <w:kern w:val="0"/>
                <w:sz w:val="24"/>
                <w:szCs w:val="24"/>
                <w:lang w:val="lt-LT" w:eastAsia="lt-LT"/>
                <w14:ligatures w14:val="none"/>
              </w:rPr>
              <w:t>:</w:t>
            </w:r>
          </w:p>
          <w:p w14:paraId="3231E185" w14:textId="77777777" w:rsidR="003A2441" w:rsidRPr="006D4ECE" w:rsidRDefault="003A2441" w:rsidP="00444C07">
            <w:pPr>
              <w:tabs>
                <w:tab w:val="left" w:pos="5120"/>
              </w:tabs>
              <w:spacing w:after="0" w:line="240" w:lineRule="auto"/>
              <w:rPr>
                <w:rFonts w:ascii="Times New Roman" w:eastAsia="Calibri" w:hAnsi="Times New Roman" w:cs="Times New Roman"/>
                <w:b/>
                <w:kern w:val="0"/>
                <w:sz w:val="24"/>
                <w:szCs w:val="24"/>
                <w:lang w:val="lt-LT" w:eastAsia="lt-LT"/>
                <w14:ligatures w14:val="none"/>
              </w:rPr>
            </w:pPr>
            <w:r>
              <w:rPr>
                <w:rFonts w:ascii="Times New Roman" w:eastAsia="Calibri" w:hAnsi="Times New Roman" w:cs="Times New Roman"/>
                <w:b/>
                <w:kern w:val="0"/>
                <w:sz w:val="24"/>
                <w:szCs w:val="24"/>
                <w:lang w:val="lt-LT" w:eastAsia="lt-LT"/>
                <w14:ligatures w14:val="none"/>
              </w:rPr>
              <w:tab/>
            </w:r>
          </w:p>
          <w:p w14:paraId="3EA589E0" w14:textId="77777777" w:rsidR="003A2441" w:rsidRPr="00D25691" w:rsidRDefault="003A2441" w:rsidP="00444C07">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tr w:rsidR="003A2441" w:rsidRPr="00D25691" w14:paraId="4F2FD228"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7D44B063" w14:textId="77777777" w:rsidR="003A2441" w:rsidRPr="00D25691" w:rsidRDefault="003A2441"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papildomo 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3A2441" w:rsidRPr="00D25691" w14:paraId="0C573CED"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789E1CAC" w14:textId="77777777" w:rsidR="003A2441" w:rsidRPr="00D25691" w:rsidRDefault="003A2441"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64BEF203" w14:textId="77777777" w:rsidR="003A2441" w:rsidRPr="00D25691" w:rsidRDefault="003A2441"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3A2441" w:rsidRPr="00D25691" w14:paraId="2CCE4E79"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09C90FCA" w14:textId="77777777" w:rsidR="003A2441" w:rsidRPr="00D25691" w:rsidRDefault="003A2441"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016F7B00" w14:textId="77777777" w:rsidR="003A2441" w:rsidRPr="00D25691" w:rsidRDefault="003A2441"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3A2441" w:rsidRPr="00D25691" w14:paraId="66D40DFE"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01A53687" w14:textId="43277465" w:rsidR="003A2441" w:rsidRPr="00D25691" w:rsidRDefault="003A2441"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3A298B5C" w14:textId="77777777" w:rsidR="003A2441" w:rsidRPr="00D25691" w:rsidRDefault="003A2441"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3A2441" w:rsidRPr="00D25691" w14:paraId="5764FE6D"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7029B47E" w14:textId="77777777" w:rsidR="003A2441" w:rsidRPr="00D25691" w:rsidRDefault="003A2441"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0AFE4335" w14:textId="77777777" w:rsidR="003A2441" w:rsidRPr="00D25691" w:rsidRDefault="003A2441"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3A2441" w:rsidRPr="00D25691" w14:paraId="25AC858E"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588181F3" w14:textId="77777777" w:rsidR="003A2441" w:rsidRPr="00D25691" w:rsidRDefault="003A2441"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7B6325C2" w14:textId="77777777" w:rsidR="003A2441" w:rsidRPr="00D25691" w:rsidRDefault="003A2441"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3A2441" w:rsidRPr="00D25691" w14:paraId="3131BDC2"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668C58A6" w14:textId="77777777" w:rsidR="003A2441" w:rsidRPr="00D25691" w:rsidRDefault="003A2441" w:rsidP="00444C07">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lastRenderedPageBreak/>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papildomo 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3A2441" w:rsidRPr="00D25691" w14:paraId="2F062DC1"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5C499311" w14:textId="77777777" w:rsidR="003A2441" w:rsidRPr="00D25691" w:rsidRDefault="003A2441" w:rsidP="00444C07">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0D9BD9FB" w14:textId="77777777" w:rsidR="003A2441" w:rsidRPr="00D25691" w:rsidRDefault="003A2441" w:rsidP="00444C07">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tbl>
    <w:p w14:paraId="69F85D3B" w14:textId="77777777" w:rsidR="00030D03" w:rsidRDefault="00030D03" w:rsidP="00030D03">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7DA873F5" w14:textId="77777777" w:rsidR="003A2441" w:rsidRDefault="003A2441" w:rsidP="00030D03">
      <w:pPr>
        <w:suppressAutoHyphens/>
        <w:spacing w:after="0" w:line="240" w:lineRule="auto"/>
        <w:jc w:val="both"/>
        <w:rPr>
          <w:rFonts w:ascii="Times New Roman" w:eastAsia="Calibri" w:hAnsi="Times New Roman" w:cs="Times New Roman"/>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7C1AB7" w:rsidRPr="00D25691" w14:paraId="1D02A27F" w14:textId="77777777" w:rsidTr="00444C07">
        <w:trPr>
          <w:trHeight w:val="158"/>
        </w:trPr>
        <w:tc>
          <w:tcPr>
            <w:tcW w:w="3397"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2C85D495" w14:textId="77777777" w:rsidR="007C1AB7" w:rsidRPr="00D25691" w:rsidRDefault="007C1AB7" w:rsidP="00444C07">
            <w:pPr>
              <w:suppressAutoHyphens/>
              <w:spacing w:after="0" w:line="240" w:lineRule="auto"/>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b/>
                <w:kern w:val="0"/>
                <w:sz w:val="24"/>
                <w:szCs w:val="24"/>
                <w:lang w:val="lt-LT" w:eastAsia="lt-LT"/>
                <w14:ligatures w14:val="none"/>
              </w:rPr>
              <w:t>Siūloma pozicija:</w:t>
            </w:r>
          </w:p>
        </w:tc>
        <w:tc>
          <w:tcPr>
            <w:tcW w:w="5954"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253929BB" w14:textId="23F2037A" w:rsidR="007C1AB7" w:rsidRPr="00D25691" w:rsidRDefault="007C1AB7" w:rsidP="00444C07">
            <w:pPr>
              <w:suppressAutoHyphens/>
              <w:spacing w:after="0" w:line="240" w:lineRule="auto"/>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 xml:space="preserve">Specialistas </w:t>
            </w:r>
            <w:r>
              <w:rPr>
                <w:rFonts w:ascii="Times New Roman" w:eastAsia="Times New Roman" w:hAnsi="Times New Roman" w:cs="Times New Roman"/>
                <w:b/>
                <w:kern w:val="0"/>
                <w:sz w:val="24"/>
                <w:szCs w:val="24"/>
                <w:lang w:val="lt-LT" w:eastAsia="lt-LT"/>
                <w14:ligatures w14:val="none"/>
              </w:rPr>
              <w:t>Nr. 3</w:t>
            </w:r>
            <w:r>
              <w:rPr>
                <w:rFonts w:ascii="Times New Roman" w:eastAsia="Times New Roman" w:hAnsi="Times New Roman" w:cs="Times New Roman"/>
                <w:b/>
                <w:kern w:val="0"/>
                <w:sz w:val="24"/>
                <w:szCs w:val="24"/>
                <w:lang w:eastAsia="lt-LT"/>
                <w14:ligatures w14:val="none"/>
              </w:rPr>
              <w:t xml:space="preserve"> </w:t>
            </w:r>
            <w:r>
              <w:rPr>
                <w:rFonts w:ascii="Times New Roman" w:eastAsia="Times New Roman" w:hAnsi="Times New Roman" w:cs="Times New Roman"/>
                <w:b/>
                <w:kern w:val="0"/>
                <w:sz w:val="24"/>
                <w:szCs w:val="24"/>
                <w:lang w:val="lt-LT" w:eastAsia="lt-LT"/>
                <w14:ligatures w14:val="none"/>
              </w:rPr>
              <w:t>(pagal 7.2.3. punkto reikalavimą; gali būti nurodomi keli specialistai)</w:t>
            </w:r>
          </w:p>
        </w:tc>
      </w:tr>
      <w:tr w:rsidR="007C1AB7" w:rsidRPr="00D25691" w14:paraId="63466EB3" w14:textId="77777777" w:rsidTr="00444C07">
        <w:trPr>
          <w:trHeight w:val="158"/>
        </w:trPr>
        <w:tc>
          <w:tcPr>
            <w:tcW w:w="3397" w:type="dxa"/>
            <w:tcBorders>
              <w:top w:val="single" w:sz="4" w:space="0" w:color="auto"/>
              <w:left w:val="single" w:sz="4" w:space="0" w:color="auto"/>
              <w:bottom w:val="single" w:sz="4" w:space="0" w:color="auto"/>
              <w:right w:val="single" w:sz="4" w:space="0" w:color="auto"/>
            </w:tcBorders>
            <w:hideMark/>
          </w:tcPr>
          <w:p w14:paraId="09209CC6"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Vardas, pavardė</w:t>
            </w:r>
            <w:r>
              <w:rPr>
                <w:rFonts w:ascii="Times New Roman" w:eastAsia="Calibri" w:hAnsi="Times New Roman" w:cs="Times New Roman"/>
                <w:kern w:val="0"/>
                <w:sz w:val="24"/>
                <w:szCs w:val="24"/>
                <w:lang w:val="lt-LT" w:eastAsia="lt-LT"/>
                <w14:ligatures w14:val="none"/>
              </w:rPr>
              <w:t>, darbovietė</w:t>
            </w:r>
          </w:p>
        </w:tc>
        <w:tc>
          <w:tcPr>
            <w:tcW w:w="5954" w:type="dxa"/>
            <w:tcBorders>
              <w:top w:val="single" w:sz="4" w:space="0" w:color="auto"/>
              <w:left w:val="single" w:sz="4" w:space="0" w:color="auto"/>
              <w:bottom w:val="single" w:sz="4" w:space="0" w:color="auto"/>
              <w:right w:val="single" w:sz="4" w:space="0" w:color="auto"/>
            </w:tcBorders>
            <w:hideMark/>
          </w:tcPr>
          <w:p w14:paraId="432AFD5B"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7C1AB7" w:rsidRPr="00D25691" w14:paraId="0564EDDE"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2011BB12"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Vardas, pavardė, darbovietė</w:t>
            </w:r>
          </w:p>
        </w:tc>
        <w:tc>
          <w:tcPr>
            <w:tcW w:w="5954" w:type="dxa"/>
            <w:tcBorders>
              <w:top w:val="single" w:sz="4" w:space="0" w:color="auto"/>
              <w:left w:val="single" w:sz="4" w:space="0" w:color="auto"/>
              <w:bottom w:val="single" w:sz="4" w:space="0" w:color="auto"/>
              <w:right w:val="single" w:sz="4" w:space="0" w:color="auto"/>
            </w:tcBorders>
            <w:hideMark/>
          </w:tcPr>
          <w:p w14:paraId="6342668C"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7C1AB7" w:rsidRPr="00D25691" w14:paraId="6B352F4E"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tcPr>
          <w:p w14:paraId="0C060B6F"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tcPr>
          <w:p w14:paraId="5EF15420" w14:textId="77777777" w:rsidR="007C1AB7" w:rsidRPr="00D25691" w:rsidRDefault="007C1AB7" w:rsidP="00444C07">
            <w:pPr>
              <w:suppressAutoHyphens/>
              <w:spacing w:after="0" w:line="240" w:lineRule="auto"/>
              <w:rPr>
                <w:rFonts w:ascii="Times New Roman" w:eastAsia="Calibri" w:hAnsi="Times New Roman" w:cs="Times New Roman"/>
                <w:i/>
                <w:kern w:val="0"/>
                <w:sz w:val="24"/>
                <w:szCs w:val="24"/>
                <w:lang w:val="lt-LT" w:eastAsia="lt-LT"/>
                <w14:ligatures w14:val="none"/>
              </w:rPr>
            </w:pPr>
          </w:p>
        </w:tc>
      </w:tr>
      <w:tr w:rsidR="007C1AB7" w:rsidRPr="003E4019" w14:paraId="3826A11E" w14:textId="77777777" w:rsidTr="00444C07">
        <w:trPr>
          <w:trHeight w:val="107"/>
        </w:trPr>
        <w:tc>
          <w:tcPr>
            <w:tcW w:w="9351" w:type="dxa"/>
            <w:gridSpan w:val="2"/>
            <w:tcBorders>
              <w:left w:val="single" w:sz="4" w:space="0" w:color="auto"/>
            </w:tcBorders>
            <w:shd w:val="clear" w:color="auto" w:fill="FFFFFF" w:themeFill="background1"/>
          </w:tcPr>
          <w:p w14:paraId="7264C1D0" w14:textId="2B8B5798" w:rsidR="007C1AB7" w:rsidRPr="00660770" w:rsidRDefault="007C1AB7" w:rsidP="00444C07">
            <w:pPr>
              <w:tabs>
                <w:tab w:val="center" w:pos="4153"/>
                <w:tab w:val="right" w:pos="8306"/>
              </w:tabs>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7.2.3. </w:t>
            </w:r>
            <w:r w:rsidRPr="00660770">
              <w:rPr>
                <w:rFonts w:ascii="Times New Roman" w:eastAsia="Times New Roman" w:hAnsi="Times New Roman" w:cs="Times New Roman"/>
                <w:sz w:val="24"/>
                <w:szCs w:val="24"/>
                <w:lang w:val="lt-LT"/>
              </w:rPr>
              <w:t xml:space="preserve">Tiekėjas turi pasiūlyti bent 1 (vieną) specialistą (-us), tenkinantį (-čius) šiuos reikalavimus (Specialistas Nr. </w:t>
            </w:r>
            <w:r>
              <w:rPr>
                <w:rFonts w:ascii="Times New Roman" w:eastAsia="Times New Roman" w:hAnsi="Times New Roman" w:cs="Times New Roman"/>
                <w:sz w:val="24"/>
                <w:szCs w:val="24"/>
                <w:lang w:val="lt-LT"/>
              </w:rPr>
              <w:t>3</w:t>
            </w:r>
            <w:r w:rsidRPr="00660770">
              <w:rPr>
                <w:rFonts w:ascii="Times New Roman" w:eastAsia="Times New Roman" w:hAnsi="Times New Roman" w:cs="Times New Roman"/>
                <w:sz w:val="24"/>
                <w:szCs w:val="24"/>
                <w:lang w:val="lt-LT"/>
              </w:rPr>
              <w:t>):</w:t>
            </w:r>
          </w:p>
          <w:p w14:paraId="1E6C39C8" w14:textId="77777777" w:rsidR="007C1AB7" w:rsidRPr="00660770" w:rsidRDefault="007C1AB7" w:rsidP="00444C07">
            <w:pPr>
              <w:tabs>
                <w:tab w:val="center" w:pos="4153"/>
                <w:tab w:val="right" w:pos="8306"/>
              </w:tabs>
              <w:spacing w:after="0" w:line="240" w:lineRule="auto"/>
              <w:jc w:val="both"/>
              <w:rPr>
                <w:rFonts w:ascii="Times New Roman" w:eastAsia="Times New Roman" w:hAnsi="Times New Roman" w:cs="Times New Roman"/>
                <w:sz w:val="24"/>
                <w:szCs w:val="24"/>
                <w:lang w:val="lt-LT"/>
              </w:rPr>
            </w:pPr>
          </w:p>
          <w:p w14:paraId="06724D95" w14:textId="490B2C69" w:rsidR="00F660EA" w:rsidRPr="00F660EA" w:rsidRDefault="00F660EA" w:rsidP="00F660EA">
            <w:pPr>
              <w:tabs>
                <w:tab w:val="center" w:pos="4153"/>
                <w:tab w:val="right" w:pos="8306"/>
              </w:tabs>
              <w:suppressAutoHyphens/>
              <w:spacing w:after="0" w:line="240" w:lineRule="auto"/>
              <w:jc w:val="both"/>
              <w:rPr>
                <w:rFonts w:ascii="Times New Roman" w:eastAsia="Times New Roman" w:hAnsi="Times New Roman" w:cs="Times New Roman"/>
                <w:kern w:val="0"/>
                <w:sz w:val="24"/>
                <w:szCs w:val="24"/>
                <w:lang w:val="lt-LT" w:eastAsia="lt-LT"/>
                <w14:ligatures w14:val="none"/>
              </w:rPr>
            </w:pPr>
            <w:r w:rsidRPr="00F660EA">
              <w:rPr>
                <w:rFonts w:ascii="Times New Roman" w:eastAsia="Times New Roman" w:hAnsi="Times New Roman" w:cs="Times New Roman"/>
                <w:kern w:val="0"/>
                <w:sz w:val="24"/>
                <w:szCs w:val="24"/>
                <w:lang w:val="lt-LT" w:eastAsia="lt-LT"/>
                <w14:ligatures w14:val="none"/>
              </w:rPr>
              <w:t xml:space="preserve">per paskutinius </w:t>
            </w:r>
            <w:r w:rsidR="00BB0320">
              <w:rPr>
                <w:rFonts w:ascii="Times New Roman" w:eastAsia="Times New Roman" w:hAnsi="Times New Roman" w:cs="Times New Roman"/>
                <w:kern w:val="0"/>
                <w:sz w:val="24"/>
                <w:szCs w:val="24"/>
                <w:lang w:val="lt-LT" w:eastAsia="lt-LT"/>
                <w14:ligatures w14:val="none"/>
              </w:rPr>
              <w:t>5</w:t>
            </w:r>
            <w:r w:rsidRPr="00F660EA">
              <w:rPr>
                <w:rFonts w:ascii="Times New Roman" w:eastAsia="Times New Roman" w:hAnsi="Times New Roman" w:cs="Times New Roman"/>
                <w:kern w:val="0"/>
                <w:sz w:val="24"/>
                <w:szCs w:val="24"/>
                <w:lang w:val="lt-LT" w:eastAsia="lt-LT"/>
                <w14:ligatures w14:val="none"/>
              </w:rPr>
              <w:t xml:space="preserve"> (</w:t>
            </w:r>
            <w:r w:rsidR="00BB0320">
              <w:rPr>
                <w:rFonts w:ascii="Times New Roman" w:eastAsia="Times New Roman" w:hAnsi="Times New Roman" w:cs="Times New Roman"/>
                <w:kern w:val="0"/>
                <w:sz w:val="24"/>
                <w:szCs w:val="24"/>
                <w:lang w:val="lt-LT" w:eastAsia="lt-LT"/>
                <w14:ligatures w14:val="none"/>
              </w:rPr>
              <w:t>penkeri</w:t>
            </w:r>
            <w:r w:rsidRPr="00F660EA">
              <w:rPr>
                <w:rFonts w:ascii="Times New Roman" w:eastAsia="Times New Roman" w:hAnsi="Times New Roman" w:cs="Times New Roman"/>
                <w:kern w:val="0"/>
                <w:sz w:val="24"/>
                <w:szCs w:val="24"/>
                <w:lang w:val="lt-LT" w:eastAsia="lt-LT"/>
                <w14:ligatures w14:val="none"/>
              </w:rPr>
              <w:t>us) metus iki pasiūlymų pateikimo termino pabaigos turi turėti patirties</w:t>
            </w:r>
            <w:r w:rsidRPr="00F660EA">
              <w:rPr>
                <w:rFonts w:ascii="Times New Roman" w:eastAsia="SimSun" w:hAnsi="Times New Roman" w:cs="Times New Roman"/>
                <w:kern w:val="0"/>
                <w:sz w:val="24"/>
                <w:szCs w:val="24"/>
                <w:lang w:val="lt-LT" w:eastAsia="ar-SA"/>
                <w14:ligatures w14:val="none"/>
              </w:rPr>
              <w:t xml:space="preserve"> </w:t>
            </w:r>
            <w:r w:rsidRPr="00F660EA">
              <w:rPr>
                <w:rFonts w:ascii="Times New Roman" w:eastAsia="Times New Roman" w:hAnsi="Times New Roman" w:cs="Times New Roman"/>
                <w:kern w:val="0"/>
                <w:sz w:val="24"/>
                <w:szCs w:val="24"/>
                <w:lang w:val="lt-LT" w:eastAsia="lt-LT"/>
                <w14:ligatures w14:val="none"/>
              </w:rPr>
              <w:t>analizuojant apibendrinamųjų išorinių vertinimų užduočių statistinius parametrus užduočių kokybei užtikrinti ir</w:t>
            </w:r>
            <w:r w:rsidR="00BB0320">
              <w:rPr>
                <w:rFonts w:ascii="Times New Roman" w:eastAsia="Times New Roman" w:hAnsi="Times New Roman" w:cs="Times New Roman"/>
                <w:kern w:val="0"/>
                <w:sz w:val="24"/>
                <w:szCs w:val="24"/>
                <w:lang w:val="lt-LT" w:eastAsia="lt-LT"/>
                <w14:ligatures w14:val="none"/>
              </w:rPr>
              <w:t xml:space="preserve"> </w:t>
            </w:r>
            <w:r w:rsidRPr="00F660EA">
              <w:rPr>
                <w:rFonts w:ascii="Times New Roman" w:eastAsia="Times New Roman" w:hAnsi="Times New Roman" w:cs="Times New Roman"/>
                <w:kern w:val="0"/>
                <w:sz w:val="24"/>
                <w:szCs w:val="24"/>
                <w:lang w:val="lt-LT" w:eastAsia="lt-LT"/>
                <w14:ligatures w14:val="none"/>
              </w:rPr>
              <w:t>/</w:t>
            </w:r>
            <w:r w:rsidR="00BB0320">
              <w:rPr>
                <w:rFonts w:ascii="Times New Roman" w:eastAsia="Times New Roman" w:hAnsi="Times New Roman" w:cs="Times New Roman"/>
                <w:kern w:val="0"/>
                <w:sz w:val="24"/>
                <w:szCs w:val="24"/>
                <w:lang w:val="lt-LT" w:eastAsia="lt-LT"/>
                <w14:ligatures w14:val="none"/>
              </w:rPr>
              <w:t xml:space="preserve"> </w:t>
            </w:r>
            <w:r w:rsidRPr="00F660EA">
              <w:rPr>
                <w:rFonts w:ascii="Times New Roman" w:eastAsia="Times New Roman" w:hAnsi="Times New Roman" w:cs="Times New Roman"/>
                <w:kern w:val="0"/>
                <w:sz w:val="24"/>
                <w:szCs w:val="24"/>
                <w:lang w:val="lt-LT" w:eastAsia="lt-LT"/>
                <w14:ligatures w14:val="none"/>
              </w:rPr>
              <w:t>ar rengiant ir</w:t>
            </w:r>
            <w:r w:rsidR="00BB0320">
              <w:rPr>
                <w:rFonts w:ascii="Times New Roman" w:eastAsia="Times New Roman" w:hAnsi="Times New Roman" w:cs="Times New Roman"/>
                <w:kern w:val="0"/>
                <w:sz w:val="24"/>
                <w:szCs w:val="24"/>
                <w:lang w:val="lt-LT" w:eastAsia="lt-LT"/>
                <w14:ligatures w14:val="none"/>
              </w:rPr>
              <w:t xml:space="preserve"> </w:t>
            </w:r>
            <w:r w:rsidRPr="00F660EA">
              <w:rPr>
                <w:rFonts w:ascii="Times New Roman" w:eastAsia="Times New Roman" w:hAnsi="Times New Roman" w:cs="Times New Roman"/>
                <w:kern w:val="0"/>
                <w:sz w:val="24"/>
                <w:szCs w:val="24"/>
                <w:lang w:val="lt-LT" w:eastAsia="lt-LT"/>
                <w14:ligatures w14:val="none"/>
              </w:rPr>
              <w:t>/</w:t>
            </w:r>
            <w:r w:rsidR="00BB0320">
              <w:rPr>
                <w:rFonts w:ascii="Times New Roman" w:eastAsia="Times New Roman" w:hAnsi="Times New Roman" w:cs="Times New Roman"/>
                <w:kern w:val="0"/>
                <w:sz w:val="24"/>
                <w:szCs w:val="24"/>
                <w:lang w:val="lt-LT" w:eastAsia="lt-LT"/>
                <w14:ligatures w14:val="none"/>
              </w:rPr>
              <w:t xml:space="preserve"> </w:t>
            </w:r>
            <w:r w:rsidRPr="00F660EA">
              <w:rPr>
                <w:rFonts w:ascii="Times New Roman" w:eastAsia="Times New Roman" w:hAnsi="Times New Roman" w:cs="Times New Roman"/>
                <w:kern w:val="0"/>
                <w:sz w:val="24"/>
                <w:szCs w:val="24"/>
                <w:lang w:val="lt-LT" w:eastAsia="lt-LT"/>
                <w14:ligatures w14:val="none"/>
              </w:rPr>
              <w:t xml:space="preserve">ar taikant apibendrinamųjų išorinių vertinimų užduočių statistinių parametrų nustatymo </w:t>
            </w:r>
            <w:r w:rsidR="00BB0320">
              <w:rPr>
                <w:rFonts w:ascii="Times New Roman" w:eastAsia="Times New Roman" w:hAnsi="Times New Roman" w:cs="Times New Roman"/>
                <w:kern w:val="0"/>
                <w:sz w:val="24"/>
                <w:szCs w:val="24"/>
                <w:lang w:val="lt-LT" w:eastAsia="lt-LT"/>
                <w14:ligatures w14:val="none"/>
              </w:rPr>
              <w:t xml:space="preserve">ir / </w:t>
            </w:r>
            <w:r w:rsidRPr="00F660EA">
              <w:rPr>
                <w:rFonts w:ascii="Times New Roman" w:eastAsia="Times New Roman" w:hAnsi="Times New Roman" w:cs="Times New Roman"/>
                <w:kern w:val="0"/>
                <w:sz w:val="24"/>
                <w:szCs w:val="24"/>
                <w:lang w:val="lt-LT" w:eastAsia="lt-LT"/>
                <w14:ligatures w14:val="none"/>
              </w:rPr>
              <w:t>ar analizės instrumentus</w:t>
            </w:r>
          </w:p>
          <w:p w14:paraId="0B5788C5" w14:textId="538B37B8" w:rsidR="007C1AB7" w:rsidRPr="003E4019" w:rsidRDefault="00F660EA" w:rsidP="00F660EA">
            <w:pPr>
              <w:tabs>
                <w:tab w:val="center" w:pos="4153"/>
                <w:tab w:val="right" w:pos="8306"/>
              </w:tabs>
              <w:suppressAutoHyphens/>
              <w:spacing w:after="0" w:line="240" w:lineRule="auto"/>
              <w:contextualSpacing/>
              <w:jc w:val="both"/>
              <w:rPr>
                <w:rFonts w:ascii="Times New Roman" w:eastAsia="Times New Roman" w:hAnsi="Times New Roman" w:cs="Times New Roman"/>
                <w:kern w:val="0"/>
                <w:sz w:val="24"/>
                <w:szCs w:val="24"/>
                <w:lang w:val="lt-LT" w:eastAsia="lt-LT"/>
                <w14:ligatures w14:val="none"/>
              </w:rPr>
            </w:pPr>
            <w:r w:rsidRPr="00F660EA">
              <w:rPr>
                <w:rFonts w:ascii="Times New Roman" w:eastAsia="Times New Roman" w:hAnsi="Times New Roman" w:cs="Times New Roman"/>
                <w:kern w:val="0"/>
                <w:sz w:val="24"/>
                <w:szCs w:val="24"/>
                <w:lang w:val="lt-LT" w:eastAsia="lt-LT"/>
                <w14:ligatures w14:val="none"/>
              </w:rPr>
              <w:t xml:space="preserve">ir / ar </w:t>
            </w:r>
            <w:proofErr w:type="spellStart"/>
            <w:r w:rsidRPr="00F660EA">
              <w:rPr>
                <w:rFonts w:ascii="Times New Roman" w:eastAsia="Times New Roman" w:hAnsi="Times New Roman" w:cs="Times New Roman"/>
                <w:kern w:val="0"/>
                <w:sz w:val="24"/>
                <w:szCs w:val="24"/>
                <w:lang w:val="lt-LT" w:eastAsia="lt-LT"/>
                <w14:ligatures w14:val="none"/>
              </w:rPr>
              <w:t>psichometro</w:t>
            </w:r>
            <w:proofErr w:type="spellEnd"/>
            <w:r w:rsidRPr="00F660EA">
              <w:rPr>
                <w:rFonts w:ascii="Times New Roman" w:eastAsia="Times New Roman" w:hAnsi="Times New Roman" w:cs="Times New Roman"/>
                <w:kern w:val="0"/>
                <w:sz w:val="24"/>
                <w:szCs w:val="24"/>
                <w:lang w:val="lt-LT" w:eastAsia="lt-LT"/>
                <w14:ligatures w14:val="none"/>
              </w:rPr>
              <w:t xml:space="preserve"> patirties</w:t>
            </w:r>
            <w:r w:rsidR="00BB0320">
              <w:rPr>
                <w:rFonts w:ascii="Times New Roman" w:eastAsia="Times New Roman" w:hAnsi="Times New Roman" w:cs="Times New Roman"/>
                <w:kern w:val="0"/>
                <w:sz w:val="24"/>
                <w:szCs w:val="24"/>
                <w:lang w:val="lt-LT" w:eastAsia="lt-LT"/>
                <w14:ligatures w14:val="none"/>
              </w:rPr>
              <w:t xml:space="preserve"> bendrojo ugdymo mokinių pasiekimų patikrinime</w:t>
            </w:r>
            <w:r w:rsidRPr="00F660EA">
              <w:rPr>
                <w:rFonts w:ascii="Times New Roman" w:eastAsia="Times New Roman" w:hAnsi="Times New Roman" w:cs="Times New Roman"/>
                <w:kern w:val="0"/>
                <w:sz w:val="24"/>
                <w:szCs w:val="24"/>
                <w:lang w:val="lt-LT" w:eastAsia="lt-LT"/>
                <w14:ligatures w14:val="none"/>
              </w:rPr>
              <w:t>.</w:t>
            </w:r>
          </w:p>
        </w:tc>
      </w:tr>
      <w:tr w:rsidR="007C1AB7" w:rsidRPr="00D25691" w14:paraId="3D898767"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3CFFD48A" w14:textId="77777777" w:rsidR="007C1AB7" w:rsidRPr="00D25691" w:rsidRDefault="007C1AB7" w:rsidP="00444C07">
            <w:pPr>
              <w:suppressAutoHyphens/>
              <w:spacing w:after="0" w:line="240" w:lineRule="auto"/>
              <w:jc w:val="both"/>
              <w:rPr>
                <w:rFonts w:ascii="Times New Roman" w:eastAsia="Calibri" w:hAnsi="Times New Roman" w:cs="Times New Roman"/>
                <w:b/>
                <w:iCs/>
                <w:kern w:val="0"/>
                <w:sz w:val="24"/>
                <w:szCs w:val="24"/>
                <w:lang w:val="lt-LT" w:eastAsia="lt-LT"/>
                <w14:ligatures w14:val="none"/>
              </w:rPr>
            </w:pPr>
            <w:r w:rsidRPr="0069012B">
              <w:rPr>
                <w:rFonts w:ascii="Times New Roman" w:eastAsia="Calibri" w:hAnsi="Times New Roman" w:cs="Times New Roman"/>
                <w:b/>
                <w:iCs/>
                <w:kern w:val="0"/>
                <w:sz w:val="24"/>
                <w:szCs w:val="24"/>
                <w:lang w:val="lt-LT" w:eastAsia="lt-LT"/>
                <w14:ligatures w14:val="none"/>
              </w:rPr>
              <w:t>Dėl specialisto(-tų) atitikties minimaliems kvalifikacijos reikalavimams</w:t>
            </w:r>
            <w:r w:rsidRPr="00D25691">
              <w:rPr>
                <w:rFonts w:ascii="Times New Roman" w:eastAsia="Calibri" w:hAnsi="Times New Roman" w:cs="Times New Roman"/>
                <w:b/>
                <w:iCs/>
                <w:kern w:val="0"/>
                <w:sz w:val="24"/>
                <w:szCs w:val="24"/>
                <w:lang w:val="lt-LT" w:eastAsia="lt-LT"/>
                <w14:ligatures w14:val="none"/>
              </w:rPr>
              <w:t>, už kurią ekonominio naudingumo balai nebus suteikiami</w:t>
            </w:r>
            <w:r w:rsidRPr="00C80D14">
              <w:rPr>
                <w:rFonts w:ascii="Times New Roman" w:eastAsia="Calibri" w:hAnsi="Times New Roman" w:cs="Times New Roman"/>
                <w:b/>
                <w:iCs/>
                <w:kern w:val="0"/>
                <w:sz w:val="24"/>
                <w:szCs w:val="24"/>
                <w:lang w:val="lt-LT" w:eastAsia="lt-LT"/>
                <w14:ligatures w14:val="none"/>
              </w:rPr>
              <w:t>:</w:t>
            </w:r>
          </w:p>
        </w:tc>
      </w:tr>
      <w:tr w:rsidR="007C1AB7" w:rsidRPr="00D25691" w14:paraId="382A0D0C"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601C4904" w14:textId="77777777" w:rsidR="007C1AB7" w:rsidRPr="00D25691" w:rsidRDefault="007C1AB7"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1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7C1AB7" w:rsidRPr="00D25691" w14:paraId="745D753A"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40436318"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743D7279" w14:textId="77777777" w:rsidR="007C1AB7" w:rsidRPr="00D25691" w:rsidRDefault="007C1AB7" w:rsidP="00444C0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7C1AB7" w:rsidRPr="00D25691" w14:paraId="205D6C1E"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40673A37"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 laikotarpis,</w:t>
            </w:r>
            <w:r w:rsidRPr="00DA6A85">
              <w:rPr>
                <w:rFonts w:ascii="Times New Roman" w:eastAsia="Calibri" w:hAnsi="Times New Roman" w:cs="Times New Roman"/>
                <w:kern w:val="0"/>
                <w:sz w:val="24"/>
                <w:szCs w:val="24"/>
                <w:lang w:val="lt-LT" w:eastAsia="lt-LT"/>
                <w14:ligatures w14:val="none"/>
              </w:rPr>
              <w:t xml:space="preserve"> 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53312B78" w14:textId="77777777" w:rsidR="007C1AB7" w:rsidRPr="00D25691" w:rsidRDefault="007C1AB7"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7C1AB7" w:rsidRPr="00D25691" w14:paraId="385D7343"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3B09865A" w14:textId="65A449C2"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w:t>
            </w:r>
            <w:r w:rsidR="00BB0320">
              <w:rPr>
                <w:rFonts w:ascii="Times New Roman" w:eastAsia="Calibri" w:hAnsi="Times New Roman" w:cs="Times New Roman"/>
                <w:kern w:val="0"/>
                <w:sz w:val="24"/>
                <w:szCs w:val="24"/>
                <w:lang w:val="lt-LT" w:eastAsia="lt-LT"/>
                <w14:ligatures w14:val="none"/>
              </w:rPr>
              <w:t xml:space="preserve"> </w:t>
            </w:r>
            <w:r>
              <w:rPr>
                <w:rFonts w:ascii="Times New Roman" w:eastAsia="Calibri" w:hAnsi="Times New Roman" w:cs="Times New Roman"/>
                <w:kern w:val="0"/>
                <w:sz w:val="24"/>
                <w:szCs w:val="24"/>
                <w:lang w:val="lt-LT" w:eastAsia="lt-LT"/>
                <w14:ligatures w14:val="none"/>
              </w:rPr>
              <w:t>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77740129" w14:textId="77777777" w:rsidR="007C1AB7" w:rsidRPr="00D25691" w:rsidRDefault="007C1AB7"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7C1AB7" w:rsidRPr="00D25691" w14:paraId="457FAFD5"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741BA46F"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63802105" w14:textId="77777777" w:rsidR="007C1AB7" w:rsidRPr="00D25691" w:rsidRDefault="007C1AB7" w:rsidP="00444C07">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7C1AB7" w:rsidRPr="00D25691" w14:paraId="3FFFB103" w14:textId="77777777" w:rsidTr="00444C07">
        <w:trPr>
          <w:trHeight w:val="107"/>
        </w:trPr>
        <w:tc>
          <w:tcPr>
            <w:tcW w:w="3397" w:type="dxa"/>
            <w:tcBorders>
              <w:top w:val="single" w:sz="4" w:space="0" w:color="auto"/>
              <w:left w:val="single" w:sz="4" w:space="0" w:color="auto"/>
              <w:bottom w:val="single" w:sz="4" w:space="0" w:color="auto"/>
              <w:right w:val="single" w:sz="4" w:space="0" w:color="auto"/>
            </w:tcBorders>
            <w:hideMark/>
          </w:tcPr>
          <w:p w14:paraId="4E895140" w14:textId="77777777" w:rsidR="007C1AB7" w:rsidRPr="00D25691" w:rsidRDefault="007C1AB7" w:rsidP="00444C0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tcPr>
          <w:p w14:paraId="04FEDA0C" w14:textId="77777777" w:rsidR="007C1AB7" w:rsidRPr="00D25691" w:rsidRDefault="007C1AB7" w:rsidP="00444C07">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p>
        </w:tc>
      </w:tr>
      <w:tr w:rsidR="007C1AB7" w:rsidRPr="00D25691" w14:paraId="7B859F19"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4F3691D6" w14:textId="77777777" w:rsidR="007C1AB7" w:rsidRPr="00D25691" w:rsidRDefault="007C1AB7" w:rsidP="00444C07">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7C1AB7" w:rsidRPr="00AF4D0C" w14:paraId="2D78576D" w14:textId="77777777" w:rsidTr="00444C07">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5035728C" w14:textId="77777777" w:rsidR="007C1AB7" w:rsidRPr="00AF4D0C" w:rsidRDefault="007C1AB7" w:rsidP="00444C07">
            <w:pPr>
              <w:suppressAutoHyphens/>
              <w:spacing w:after="0" w:line="240" w:lineRule="auto"/>
              <w:jc w:val="both"/>
              <w:rPr>
                <w:rFonts w:ascii="Times New Roman" w:eastAsia="Calibri" w:hAnsi="Times New Roman" w:cs="Times New Roman"/>
                <w:bCs/>
                <w:i/>
                <w:kern w:val="0"/>
                <w:sz w:val="24"/>
                <w:szCs w:val="24"/>
                <w:lang w:val="lt-LT" w:eastAsia="lt-LT"/>
                <w14:ligatures w14:val="none"/>
              </w:rPr>
            </w:pPr>
            <w:r w:rsidRPr="00AF4D0C">
              <w:rPr>
                <w:rFonts w:ascii="Times New Roman" w:eastAsia="Calibri" w:hAnsi="Times New Roman" w:cs="Times New Roman"/>
                <w:bCs/>
                <w:i/>
                <w:kern w:val="0"/>
                <w:sz w:val="24"/>
                <w:szCs w:val="24"/>
                <w:lang w:val="lt-LT" w:eastAsia="lt-LT"/>
                <w14:ligatures w14:val="none"/>
              </w:rPr>
              <w:t>...</w:t>
            </w:r>
          </w:p>
        </w:tc>
      </w:tr>
    </w:tbl>
    <w:p w14:paraId="2DD12786" w14:textId="77777777" w:rsidR="003A2441" w:rsidRDefault="003A2441" w:rsidP="00030D03">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7633FDDC" w14:textId="6757BDC3" w:rsidR="00D25691" w:rsidRPr="00D25691" w:rsidRDefault="00D25691"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Pasirašydamas pažym</w:t>
      </w:r>
      <w:r w:rsidR="00B10C1B">
        <w:rPr>
          <w:rFonts w:ascii="Times New Roman" w:eastAsia="Calibri" w:hAnsi="Times New Roman" w:cs="Times New Roman"/>
          <w:kern w:val="0"/>
          <w:sz w:val="24"/>
          <w:szCs w:val="24"/>
          <w:lang w:val="lt-LT" w:eastAsia="lt-LT"/>
          <w14:ligatures w14:val="none"/>
        </w:rPr>
        <w:t>ą</w:t>
      </w:r>
      <w:r w:rsidRPr="00D25691">
        <w:rPr>
          <w:rFonts w:ascii="Times New Roman" w:eastAsia="Calibri" w:hAnsi="Times New Roman" w:cs="Times New Roman"/>
          <w:kern w:val="0"/>
          <w:sz w:val="24"/>
          <w:szCs w:val="24"/>
          <w:lang w:val="lt-LT" w:eastAsia="lt-LT"/>
          <w14:ligatures w14:val="none"/>
        </w:rPr>
        <w:t xml:space="preserve"> </w:t>
      </w:r>
      <w:r w:rsidRPr="00D25691">
        <w:rPr>
          <w:rFonts w:ascii="Times New Roman" w:eastAsia="Calibri" w:hAnsi="Times New Roman" w:cs="Times New Roman"/>
          <w:b/>
          <w:kern w:val="0"/>
          <w:sz w:val="24"/>
          <w:szCs w:val="24"/>
          <w:lang w:val="lt-LT" w:eastAsia="lt-LT"/>
          <w14:ligatures w14:val="none"/>
        </w:rPr>
        <w:t>PATVIRTINU</w:t>
      </w:r>
      <w:r w:rsidRPr="00D25691">
        <w:rPr>
          <w:rFonts w:ascii="Times New Roman" w:eastAsia="Calibri" w:hAnsi="Times New Roman" w:cs="Times New Roman"/>
          <w:kern w:val="0"/>
          <w:sz w:val="24"/>
          <w:szCs w:val="24"/>
          <w:lang w:val="lt-LT" w:eastAsia="lt-LT"/>
          <w14:ligatures w14:val="none"/>
        </w:rPr>
        <w:t>, kad:</w:t>
      </w:r>
    </w:p>
    <w:p w14:paraId="439EC7E0" w14:textId="5F5ADF66" w:rsidR="00D25691" w:rsidRPr="00D25691" w:rsidRDefault="00D25691" w:rsidP="00D25691">
      <w:pPr>
        <w:suppressAutoHyphens/>
        <w:spacing w:after="0" w:line="240" w:lineRule="auto"/>
        <w:ind w:firstLine="709"/>
        <w:jc w:val="both"/>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1) šio</w:t>
      </w:r>
      <w:r w:rsidR="00B10C1B">
        <w:rPr>
          <w:rFonts w:ascii="Times New Roman" w:eastAsia="Calibri" w:hAnsi="Times New Roman" w:cs="Times New Roman"/>
          <w:kern w:val="0"/>
          <w:sz w:val="24"/>
          <w:szCs w:val="24"/>
          <w:lang w:val="lt-LT" w:eastAsia="lt-LT"/>
          <w14:ligatures w14:val="none"/>
        </w:rPr>
        <w:t>j</w:t>
      </w:r>
      <w:r w:rsidRPr="00D25691">
        <w:rPr>
          <w:rFonts w:ascii="Times New Roman" w:eastAsia="Calibri" w:hAnsi="Times New Roman" w:cs="Times New Roman"/>
          <w:kern w:val="0"/>
          <w:sz w:val="24"/>
          <w:szCs w:val="24"/>
          <w:lang w:val="lt-LT" w:eastAsia="lt-LT"/>
          <w14:ligatures w14:val="none"/>
        </w:rPr>
        <w:t>e pažymo</w:t>
      </w:r>
      <w:r w:rsidR="00B10C1B">
        <w:rPr>
          <w:rFonts w:ascii="Times New Roman" w:eastAsia="Calibri" w:hAnsi="Times New Roman" w:cs="Times New Roman"/>
          <w:kern w:val="0"/>
          <w:sz w:val="24"/>
          <w:szCs w:val="24"/>
          <w:lang w:val="lt-LT" w:eastAsia="lt-LT"/>
          <w14:ligatures w14:val="none"/>
        </w:rPr>
        <w:t>j</w:t>
      </w:r>
      <w:r w:rsidRPr="00D25691">
        <w:rPr>
          <w:rFonts w:ascii="Times New Roman" w:eastAsia="Calibri" w:hAnsi="Times New Roman" w:cs="Times New Roman"/>
          <w:kern w:val="0"/>
          <w:sz w:val="24"/>
          <w:szCs w:val="24"/>
          <w:lang w:val="lt-LT" w:eastAsia="lt-LT"/>
          <w14:ligatures w14:val="none"/>
        </w:rPr>
        <w:t xml:space="preserve">e pateikti duomenys yra </w:t>
      </w:r>
      <w:r w:rsidRPr="00D25691">
        <w:rPr>
          <w:rFonts w:ascii="Times New Roman" w:eastAsia="Calibri" w:hAnsi="Times New Roman" w:cs="Times New Roman"/>
          <w:b/>
          <w:kern w:val="0"/>
          <w:sz w:val="24"/>
          <w:szCs w:val="24"/>
          <w:lang w:val="lt-LT" w:eastAsia="lt-LT"/>
          <w14:ligatures w14:val="none"/>
        </w:rPr>
        <w:t>teisingi</w:t>
      </w:r>
      <w:r w:rsidR="004C6D66">
        <w:rPr>
          <w:rFonts w:ascii="Times New Roman" w:eastAsia="Calibri" w:hAnsi="Times New Roman" w:cs="Times New Roman"/>
          <w:b/>
          <w:kern w:val="0"/>
          <w:sz w:val="24"/>
          <w:szCs w:val="24"/>
          <w:lang w:val="lt-LT" w:eastAsia="lt-LT"/>
          <w14:ligatures w14:val="none"/>
        </w:rPr>
        <w:t>;</w:t>
      </w:r>
    </w:p>
    <w:p w14:paraId="3D66A608" w14:textId="4CEE2B25" w:rsidR="00D25691" w:rsidRDefault="00D25691" w:rsidP="00D25691">
      <w:pPr>
        <w:suppressAutoHyphens/>
        <w:spacing w:after="0" w:line="240" w:lineRule="auto"/>
        <w:ind w:firstLine="709"/>
        <w:jc w:val="both"/>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2) esu įspėtas, apie </w:t>
      </w:r>
      <w:r w:rsidRPr="00D25691">
        <w:rPr>
          <w:rFonts w:ascii="Times New Roman" w:eastAsia="Calibri" w:hAnsi="Times New Roman" w:cs="Times New Roman"/>
          <w:b/>
          <w:kern w:val="0"/>
          <w:sz w:val="24"/>
          <w:szCs w:val="24"/>
          <w:lang w:val="lt-LT" w:eastAsia="lt-LT"/>
          <w14:ligatures w14:val="none"/>
        </w:rPr>
        <w:t xml:space="preserve">atsakomybę už melagingos informacijos pateikimą, t. y. man žinoma, kad </w:t>
      </w:r>
      <w:r w:rsidRPr="00D25691">
        <w:rPr>
          <w:rFonts w:ascii="Times New Roman" w:eastAsia="Calibri" w:hAnsi="Times New Roman" w:cs="Times New Roman"/>
          <w:kern w:val="0"/>
          <w:sz w:val="24"/>
          <w:szCs w:val="24"/>
          <w:lang w:val="lt-LT" w:eastAsia="lt-LT"/>
          <w14:ligatures w14:val="none"/>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D25691">
        <w:rPr>
          <w:rFonts w:ascii="Times New Roman" w:eastAsia="Calibri" w:hAnsi="Times New Roman" w:cs="Times New Roman"/>
          <w:b/>
          <w:kern w:val="0"/>
          <w:sz w:val="24"/>
          <w:szCs w:val="24"/>
          <w:lang w:val="lt-LT" w:eastAsia="lt-LT"/>
          <w14:ligatures w14:val="none"/>
        </w:rPr>
        <w:t>įtraukiami į Melagingą informacija pateikusių tiekėjų sąrašą 1</w:t>
      </w:r>
      <w:r w:rsidR="00A9153D">
        <w:rPr>
          <w:rFonts w:ascii="Times New Roman" w:eastAsia="Calibri" w:hAnsi="Times New Roman" w:cs="Times New Roman"/>
          <w:b/>
          <w:kern w:val="0"/>
          <w:sz w:val="24"/>
          <w:szCs w:val="24"/>
          <w:lang w:val="lt-LT" w:eastAsia="lt-LT"/>
          <w14:ligatures w14:val="none"/>
        </w:rPr>
        <w:t> </w:t>
      </w:r>
      <w:r w:rsidRPr="00D25691">
        <w:rPr>
          <w:rFonts w:ascii="Times New Roman" w:eastAsia="Calibri" w:hAnsi="Times New Roman" w:cs="Times New Roman"/>
          <w:b/>
          <w:kern w:val="0"/>
          <w:sz w:val="24"/>
          <w:szCs w:val="24"/>
          <w:lang w:val="lt-LT" w:eastAsia="lt-LT"/>
          <w14:ligatures w14:val="none"/>
        </w:rPr>
        <w:t>metams.</w:t>
      </w:r>
    </w:p>
    <w:p w14:paraId="25FC4997" w14:textId="77777777" w:rsidR="00D25691" w:rsidRPr="00D25691" w:rsidRDefault="00D25691" w:rsidP="00D25691">
      <w:pPr>
        <w:suppressAutoHyphens/>
        <w:spacing w:after="0" w:line="240" w:lineRule="auto"/>
        <w:jc w:val="center"/>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______________________________________________________</w:t>
      </w:r>
    </w:p>
    <w:p w14:paraId="3ABA6218" w14:textId="2E4B97C8" w:rsidR="009D3E89" w:rsidRDefault="00D25691" w:rsidP="002520EA">
      <w:pPr>
        <w:suppressAutoHyphens/>
        <w:spacing w:after="0" w:line="240" w:lineRule="auto"/>
        <w:jc w:val="both"/>
      </w:pPr>
      <w:r w:rsidRPr="00D25691">
        <w:rPr>
          <w:rFonts w:ascii="Times New Roman" w:eastAsia="Calibri" w:hAnsi="Times New Roman" w:cs="Times New Roman"/>
          <w:kern w:val="0"/>
          <w:sz w:val="24"/>
          <w:szCs w:val="24"/>
          <w:lang w:val="lt-LT" w:eastAsia="lt-LT"/>
          <w14:ligatures w14:val="none"/>
        </w:rPr>
        <w:t>(Tiekėjo arba jo įgalioto asmens vardas, pavardė, parašas</w:t>
      </w:r>
      <w:r w:rsidR="004C6D66">
        <w:rPr>
          <w:rFonts w:ascii="Times New Roman" w:eastAsia="Calibri" w:hAnsi="Times New Roman" w:cs="Times New Roman"/>
          <w:kern w:val="0"/>
          <w:sz w:val="24"/>
          <w:szCs w:val="24"/>
          <w:lang w:val="lt-LT" w:eastAsia="lt-LT"/>
          <w14:ligatures w14:val="none"/>
        </w:rPr>
        <w:t>)</w:t>
      </w:r>
    </w:p>
    <w:sectPr w:rsidR="009D3E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D60CF" w14:textId="77777777" w:rsidR="00B249A8" w:rsidRDefault="00B249A8" w:rsidP="00A362F0">
      <w:pPr>
        <w:spacing w:after="0" w:line="240" w:lineRule="auto"/>
      </w:pPr>
      <w:r>
        <w:separator/>
      </w:r>
    </w:p>
  </w:endnote>
  <w:endnote w:type="continuationSeparator" w:id="0">
    <w:p w14:paraId="70512E8E" w14:textId="77777777" w:rsidR="00B249A8" w:rsidRDefault="00B249A8" w:rsidP="00A3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ptos">
    <w:altName w:val="Calibri"/>
    <w:panose1 w:val="020B0604020202020204"/>
    <w:charset w:val="00"/>
    <w:family w:val="swiss"/>
    <w:pitch w:val="variable"/>
    <w:sig w:usb0="20000287" w:usb1="00000003" w:usb2="00000000" w:usb3="00000000" w:csb0="0000019F" w:csb1="00000000"/>
  </w:font>
  <w:font w:name="Aptos Display">
    <w:altName w:val="Calibri"/>
    <w:panose1 w:val="020B0604020202020204"/>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E53A2" w14:textId="77777777" w:rsidR="00B249A8" w:rsidRDefault="00B249A8" w:rsidP="00A362F0">
      <w:pPr>
        <w:spacing w:after="0" w:line="240" w:lineRule="auto"/>
      </w:pPr>
      <w:r>
        <w:separator/>
      </w:r>
    </w:p>
  </w:footnote>
  <w:footnote w:type="continuationSeparator" w:id="0">
    <w:p w14:paraId="35F7F9CC" w14:textId="77777777" w:rsidR="00B249A8" w:rsidRDefault="00B249A8" w:rsidP="00A362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95ED0"/>
    <w:multiLevelType w:val="hybridMultilevel"/>
    <w:tmpl w:val="E65CD876"/>
    <w:lvl w:ilvl="0" w:tplc="36D8619A">
      <w:start w:val="1"/>
      <w:numFmt w:val="lowerLetter"/>
      <w:lvlText w:val="%1)"/>
      <w:lvlJc w:val="left"/>
      <w:pPr>
        <w:ind w:left="644" w:hanging="360"/>
      </w:pPr>
      <w:rPr>
        <w:rFonts w:hint="default"/>
      </w:rPr>
    </w:lvl>
    <w:lvl w:ilvl="1" w:tplc="04270019" w:tentative="1">
      <w:start w:val="1"/>
      <w:numFmt w:val="lowerLetter"/>
      <w:lvlText w:val="%2."/>
      <w:lvlJc w:val="left"/>
      <w:pPr>
        <w:ind w:left="861" w:hanging="360"/>
      </w:pPr>
    </w:lvl>
    <w:lvl w:ilvl="2" w:tplc="0427001B" w:tentative="1">
      <w:start w:val="1"/>
      <w:numFmt w:val="lowerRoman"/>
      <w:lvlText w:val="%3."/>
      <w:lvlJc w:val="right"/>
      <w:pPr>
        <w:ind w:left="1581" w:hanging="180"/>
      </w:pPr>
    </w:lvl>
    <w:lvl w:ilvl="3" w:tplc="0427000F" w:tentative="1">
      <w:start w:val="1"/>
      <w:numFmt w:val="decimal"/>
      <w:lvlText w:val="%4."/>
      <w:lvlJc w:val="left"/>
      <w:pPr>
        <w:ind w:left="2301" w:hanging="360"/>
      </w:pPr>
    </w:lvl>
    <w:lvl w:ilvl="4" w:tplc="04270019" w:tentative="1">
      <w:start w:val="1"/>
      <w:numFmt w:val="lowerLetter"/>
      <w:lvlText w:val="%5."/>
      <w:lvlJc w:val="left"/>
      <w:pPr>
        <w:ind w:left="3021" w:hanging="360"/>
      </w:pPr>
    </w:lvl>
    <w:lvl w:ilvl="5" w:tplc="0427001B" w:tentative="1">
      <w:start w:val="1"/>
      <w:numFmt w:val="lowerRoman"/>
      <w:lvlText w:val="%6."/>
      <w:lvlJc w:val="right"/>
      <w:pPr>
        <w:ind w:left="3741" w:hanging="180"/>
      </w:pPr>
    </w:lvl>
    <w:lvl w:ilvl="6" w:tplc="0427000F" w:tentative="1">
      <w:start w:val="1"/>
      <w:numFmt w:val="decimal"/>
      <w:lvlText w:val="%7."/>
      <w:lvlJc w:val="left"/>
      <w:pPr>
        <w:ind w:left="4461" w:hanging="360"/>
      </w:pPr>
    </w:lvl>
    <w:lvl w:ilvl="7" w:tplc="04270019" w:tentative="1">
      <w:start w:val="1"/>
      <w:numFmt w:val="lowerLetter"/>
      <w:lvlText w:val="%8."/>
      <w:lvlJc w:val="left"/>
      <w:pPr>
        <w:ind w:left="5181" w:hanging="360"/>
      </w:pPr>
    </w:lvl>
    <w:lvl w:ilvl="8" w:tplc="0427001B" w:tentative="1">
      <w:start w:val="1"/>
      <w:numFmt w:val="lowerRoman"/>
      <w:lvlText w:val="%9."/>
      <w:lvlJc w:val="right"/>
      <w:pPr>
        <w:ind w:left="5901" w:hanging="180"/>
      </w:pPr>
    </w:lvl>
  </w:abstractNum>
  <w:abstractNum w:abstractNumId="1" w15:restartNumberingAfterBreak="0">
    <w:nsid w:val="311A6CE4"/>
    <w:multiLevelType w:val="hybridMultilevel"/>
    <w:tmpl w:val="0FDCB22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212"/>
    <w:rsid w:val="00004281"/>
    <w:rsid w:val="00004535"/>
    <w:rsid w:val="00007AA5"/>
    <w:rsid w:val="00013B6A"/>
    <w:rsid w:val="00020451"/>
    <w:rsid w:val="00030D03"/>
    <w:rsid w:val="00043560"/>
    <w:rsid w:val="0005211A"/>
    <w:rsid w:val="00062547"/>
    <w:rsid w:val="00071DBE"/>
    <w:rsid w:val="000A0730"/>
    <w:rsid w:val="000A5359"/>
    <w:rsid w:val="000C3E26"/>
    <w:rsid w:val="000C798C"/>
    <w:rsid w:val="000D2BA0"/>
    <w:rsid w:val="000E53AE"/>
    <w:rsid w:val="000F5AB1"/>
    <w:rsid w:val="001047CE"/>
    <w:rsid w:val="00113077"/>
    <w:rsid w:val="001170AB"/>
    <w:rsid w:val="0012708E"/>
    <w:rsid w:val="001603F2"/>
    <w:rsid w:val="00191207"/>
    <w:rsid w:val="00194B13"/>
    <w:rsid w:val="001A14B9"/>
    <w:rsid w:val="001C675D"/>
    <w:rsid w:val="001D242E"/>
    <w:rsid w:val="001D2926"/>
    <w:rsid w:val="001D5029"/>
    <w:rsid w:val="001E209E"/>
    <w:rsid w:val="00212A30"/>
    <w:rsid w:val="00232C1B"/>
    <w:rsid w:val="00240118"/>
    <w:rsid w:val="00244F08"/>
    <w:rsid w:val="002520EA"/>
    <w:rsid w:val="00261446"/>
    <w:rsid w:val="002650A2"/>
    <w:rsid w:val="00270762"/>
    <w:rsid w:val="002835B6"/>
    <w:rsid w:val="00286573"/>
    <w:rsid w:val="00286660"/>
    <w:rsid w:val="00291CFD"/>
    <w:rsid w:val="002B205F"/>
    <w:rsid w:val="002B2B61"/>
    <w:rsid w:val="002B5AED"/>
    <w:rsid w:val="002C06C2"/>
    <w:rsid w:val="002C28B4"/>
    <w:rsid w:val="002C4926"/>
    <w:rsid w:val="002C7C81"/>
    <w:rsid w:val="002D26EB"/>
    <w:rsid w:val="002E0379"/>
    <w:rsid w:val="002F2079"/>
    <w:rsid w:val="00301BB6"/>
    <w:rsid w:val="00301DA1"/>
    <w:rsid w:val="00303DBE"/>
    <w:rsid w:val="0030685C"/>
    <w:rsid w:val="00317F47"/>
    <w:rsid w:val="00322A6D"/>
    <w:rsid w:val="00342D99"/>
    <w:rsid w:val="00342ED9"/>
    <w:rsid w:val="003545E7"/>
    <w:rsid w:val="003748F3"/>
    <w:rsid w:val="00391979"/>
    <w:rsid w:val="003A2441"/>
    <w:rsid w:val="003A7A62"/>
    <w:rsid w:val="003B1036"/>
    <w:rsid w:val="003B2FD7"/>
    <w:rsid w:val="003C2149"/>
    <w:rsid w:val="003E4019"/>
    <w:rsid w:val="0041381A"/>
    <w:rsid w:val="00446950"/>
    <w:rsid w:val="00456F22"/>
    <w:rsid w:val="004650DB"/>
    <w:rsid w:val="00471F66"/>
    <w:rsid w:val="0047331C"/>
    <w:rsid w:val="004771F7"/>
    <w:rsid w:val="00481D3F"/>
    <w:rsid w:val="004A4DB7"/>
    <w:rsid w:val="004C3B17"/>
    <w:rsid w:val="004C6D66"/>
    <w:rsid w:val="004E1C48"/>
    <w:rsid w:val="004E5DB6"/>
    <w:rsid w:val="004E7C8C"/>
    <w:rsid w:val="00507C6A"/>
    <w:rsid w:val="00513212"/>
    <w:rsid w:val="00514148"/>
    <w:rsid w:val="00515904"/>
    <w:rsid w:val="00517863"/>
    <w:rsid w:val="005238F5"/>
    <w:rsid w:val="00536E37"/>
    <w:rsid w:val="0056097F"/>
    <w:rsid w:val="005618A2"/>
    <w:rsid w:val="005631EB"/>
    <w:rsid w:val="005647C3"/>
    <w:rsid w:val="00572199"/>
    <w:rsid w:val="00574AFC"/>
    <w:rsid w:val="00585F23"/>
    <w:rsid w:val="00595CCA"/>
    <w:rsid w:val="005C7D39"/>
    <w:rsid w:val="005D29D7"/>
    <w:rsid w:val="005E0F83"/>
    <w:rsid w:val="005E433B"/>
    <w:rsid w:val="005F088F"/>
    <w:rsid w:val="005F6470"/>
    <w:rsid w:val="005F7350"/>
    <w:rsid w:val="006011DC"/>
    <w:rsid w:val="00611E71"/>
    <w:rsid w:val="00654723"/>
    <w:rsid w:val="00660770"/>
    <w:rsid w:val="00667E06"/>
    <w:rsid w:val="0069012B"/>
    <w:rsid w:val="00691E7D"/>
    <w:rsid w:val="006A084E"/>
    <w:rsid w:val="006A2FAA"/>
    <w:rsid w:val="006C0245"/>
    <w:rsid w:val="006D4ECE"/>
    <w:rsid w:val="006D63E5"/>
    <w:rsid w:val="006E17B6"/>
    <w:rsid w:val="006E393C"/>
    <w:rsid w:val="006E79A0"/>
    <w:rsid w:val="0070569E"/>
    <w:rsid w:val="0072077A"/>
    <w:rsid w:val="0072112C"/>
    <w:rsid w:val="00743416"/>
    <w:rsid w:val="007538D3"/>
    <w:rsid w:val="0076410A"/>
    <w:rsid w:val="00764323"/>
    <w:rsid w:val="00765D42"/>
    <w:rsid w:val="00766A6B"/>
    <w:rsid w:val="0077198B"/>
    <w:rsid w:val="00780D7D"/>
    <w:rsid w:val="007834DB"/>
    <w:rsid w:val="00790FBF"/>
    <w:rsid w:val="0079145C"/>
    <w:rsid w:val="00796F73"/>
    <w:rsid w:val="00797D40"/>
    <w:rsid w:val="007A31B9"/>
    <w:rsid w:val="007B0074"/>
    <w:rsid w:val="007B33A7"/>
    <w:rsid w:val="007C029C"/>
    <w:rsid w:val="007C1AB7"/>
    <w:rsid w:val="007D0299"/>
    <w:rsid w:val="007D0325"/>
    <w:rsid w:val="007E64B0"/>
    <w:rsid w:val="007F7BDE"/>
    <w:rsid w:val="00826E22"/>
    <w:rsid w:val="0083233F"/>
    <w:rsid w:val="008479E5"/>
    <w:rsid w:val="00895B28"/>
    <w:rsid w:val="008A2059"/>
    <w:rsid w:val="008A3593"/>
    <w:rsid w:val="008A4151"/>
    <w:rsid w:val="008D182A"/>
    <w:rsid w:val="008D7F07"/>
    <w:rsid w:val="008E09CB"/>
    <w:rsid w:val="008E1C54"/>
    <w:rsid w:val="008F2223"/>
    <w:rsid w:val="008F2FCE"/>
    <w:rsid w:val="00906E1D"/>
    <w:rsid w:val="009136AF"/>
    <w:rsid w:val="00915826"/>
    <w:rsid w:val="0093611F"/>
    <w:rsid w:val="00936977"/>
    <w:rsid w:val="00940DA0"/>
    <w:rsid w:val="00947687"/>
    <w:rsid w:val="00950310"/>
    <w:rsid w:val="00993540"/>
    <w:rsid w:val="009A712D"/>
    <w:rsid w:val="009B4583"/>
    <w:rsid w:val="009B5371"/>
    <w:rsid w:val="009D3E89"/>
    <w:rsid w:val="009D56D0"/>
    <w:rsid w:val="00A135BF"/>
    <w:rsid w:val="00A14D68"/>
    <w:rsid w:val="00A17826"/>
    <w:rsid w:val="00A25118"/>
    <w:rsid w:val="00A35780"/>
    <w:rsid w:val="00A362F0"/>
    <w:rsid w:val="00A50B61"/>
    <w:rsid w:val="00A9153D"/>
    <w:rsid w:val="00A93B55"/>
    <w:rsid w:val="00AD3178"/>
    <w:rsid w:val="00AE5DCC"/>
    <w:rsid w:val="00AF41AC"/>
    <w:rsid w:val="00AF4D0C"/>
    <w:rsid w:val="00AF5AE2"/>
    <w:rsid w:val="00AF5BA1"/>
    <w:rsid w:val="00B10C1B"/>
    <w:rsid w:val="00B138FD"/>
    <w:rsid w:val="00B13DF6"/>
    <w:rsid w:val="00B249A8"/>
    <w:rsid w:val="00B35AF6"/>
    <w:rsid w:val="00B9769F"/>
    <w:rsid w:val="00BA1FB5"/>
    <w:rsid w:val="00BB0320"/>
    <w:rsid w:val="00BB6D07"/>
    <w:rsid w:val="00BC651F"/>
    <w:rsid w:val="00BC775C"/>
    <w:rsid w:val="00BD2307"/>
    <w:rsid w:val="00BD273F"/>
    <w:rsid w:val="00BD2967"/>
    <w:rsid w:val="00BE2325"/>
    <w:rsid w:val="00BF3C2F"/>
    <w:rsid w:val="00C25B95"/>
    <w:rsid w:val="00C32893"/>
    <w:rsid w:val="00C51868"/>
    <w:rsid w:val="00C577B5"/>
    <w:rsid w:val="00C602E1"/>
    <w:rsid w:val="00C62FDE"/>
    <w:rsid w:val="00C64304"/>
    <w:rsid w:val="00C76A6B"/>
    <w:rsid w:val="00C80D14"/>
    <w:rsid w:val="00CB41E9"/>
    <w:rsid w:val="00CC4CDD"/>
    <w:rsid w:val="00D004DC"/>
    <w:rsid w:val="00D0365F"/>
    <w:rsid w:val="00D25691"/>
    <w:rsid w:val="00D262B0"/>
    <w:rsid w:val="00D27971"/>
    <w:rsid w:val="00D33BDA"/>
    <w:rsid w:val="00D4071A"/>
    <w:rsid w:val="00D52442"/>
    <w:rsid w:val="00D87BF6"/>
    <w:rsid w:val="00D91F02"/>
    <w:rsid w:val="00D972E0"/>
    <w:rsid w:val="00DA17CF"/>
    <w:rsid w:val="00DA5BDE"/>
    <w:rsid w:val="00DA6A85"/>
    <w:rsid w:val="00DD470A"/>
    <w:rsid w:val="00DD626D"/>
    <w:rsid w:val="00DE027D"/>
    <w:rsid w:val="00DE4A83"/>
    <w:rsid w:val="00DF7D94"/>
    <w:rsid w:val="00E02A32"/>
    <w:rsid w:val="00E0742B"/>
    <w:rsid w:val="00E2755C"/>
    <w:rsid w:val="00E32CBF"/>
    <w:rsid w:val="00E725E3"/>
    <w:rsid w:val="00E73155"/>
    <w:rsid w:val="00E7562C"/>
    <w:rsid w:val="00E75E1A"/>
    <w:rsid w:val="00E80463"/>
    <w:rsid w:val="00EA2AE0"/>
    <w:rsid w:val="00EA3631"/>
    <w:rsid w:val="00EB178E"/>
    <w:rsid w:val="00EB7CCA"/>
    <w:rsid w:val="00ED7533"/>
    <w:rsid w:val="00EF1C3D"/>
    <w:rsid w:val="00F05E04"/>
    <w:rsid w:val="00F14FCF"/>
    <w:rsid w:val="00F202F1"/>
    <w:rsid w:val="00F31F49"/>
    <w:rsid w:val="00F34221"/>
    <w:rsid w:val="00F50072"/>
    <w:rsid w:val="00F62A07"/>
    <w:rsid w:val="00F631B8"/>
    <w:rsid w:val="00F660EA"/>
    <w:rsid w:val="00F73E56"/>
    <w:rsid w:val="00F76F5D"/>
    <w:rsid w:val="00FA5CD7"/>
    <w:rsid w:val="00FB0B0B"/>
    <w:rsid w:val="00FB13DD"/>
    <w:rsid w:val="00FC0B5E"/>
    <w:rsid w:val="00FD4C13"/>
    <w:rsid w:val="00FE0846"/>
    <w:rsid w:val="00FE5B7D"/>
    <w:rsid w:val="00FE72DF"/>
    <w:rsid w:val="00FF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2311"/>
  <w15:chartTrackingRefBased/>
  <w15:docId w15:val="{2A6357C3-5685-4DA7-A822-A54992FA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569E"/>
  </w:style>
  <w:style w:type="paragraph" w:styleId="Heading1">
    <w:name w:val="heading 1"/>
    <w:basedOn w:val="Normal"/>
    <w:next w:val="Normal"/>
    <w:link w:val="Heading1Char"/>
    <w:uiPriority w:val="9"/>
    <w:qFormat/>
    <w:rsid w:val="005132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32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32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32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32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32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32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32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32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2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32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32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32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32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32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32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32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3212"/>
    <w:rPr>
      <w:rFonts w:eastAsiaTheme="majorEastAsia" w:cstheme="majorBidi"/>
      <w:color w:val="272727" w:themeColor="text1" w:themeTint="D8"/>
    </w:rPr>
  </w:style>
  <w:style w:type="paragraph" w:styleId="Title">
    <w:name w:val="Title"/>
    <w:basedOn w:val="Normal"/>
    <w:next w:val="Normal"/>
    <w:link w:val="TitleChar"/>
    <w:uiPriority w:val="10"/>
    <w:qFormat/>
    <w:rsid w:val="005132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32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2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32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3212"/>
    <w:pPr>
      <w:spacing w:before="160"/>
      <w:jc w:val="center"/>
    </w:pPr>
    <w:rPr>
      <w:i/>
      <w:iCs/>
      <w:color w:val="404040" w:themeColor="text1" w:themeTint="BF"/>
    </w:rPr>
  </w:style>
  <w:style w:type="character" w:customStyle="1" w:styleId="QuoteChar">
    <w:name w:val="Quote Char"/>
    <w:basedOn w:val="DefaultParagraphFont"/>
    <w:link w:val="Quote"/>
    <w:uiPriority w:val="29"/>
    <w:rsid w:val="00513212"/>
    <w:rPr>
      <w:i/>
      <w:iCs/>
      <w:color w:val="404040" w:themeColor="text1" w:themeTint="BF"/>
    </w:rPr>
  </w:style>
  <w:style w:type="paragraph" w:styleId="ListParagraph">
    <w:name w:val="List Paragraph"/>
    <w:basedOn w:val="Normal"/>
    <w:uiPriority w:val="34"/>
    <w:qFormat/>
    <w:rsid w:val="00513212"/>
    <w:pPr>
      <w:ind w:left="720"/>
      <w:contextualSpacing/>
    </w:pPr>
  </w:style>
  <w:style w:type="character" w:styleId="IntenseEmphasis">
    <w:name w:val="Intense Emphasis"/>
    <w:basedOn w:val="DefaultParagraphFont"/>
    <w:uiPriority w:val="21"/>
    <w:qFormat/>
    <w:rsid w:val="00513212"/>
    <w:rPr>
      <w:i/>
      <w:iCs/>
      <w:color w:val="0F4761" w:themeColor="accent1" w:themeShade="BF"/>
    </w:rPr>
  </w:style>
  <w:style w:type="paragraph" w:styleId="IntenseQuote">
    <w:name w:val="Intense Quote"/>
    <w:basedOn w:val="Normal"/>
    <w:next w:val="Normal"/>
    <w:link w:val="IntenseQuoteChar"/>
    <w:uiPriority w:val="30"/>
    <w:qFormat/>
    <w:rsid w:val="005132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3212"/>
    <w:rPr>
      <w:i/>
      <w:iCs/>
      <w:color w:val="0F4761" w:themeColor="accent1" w:themeShade="BF"/>
    </w:rPr>
  </w:style>
  <w:style w:type="character" w:styleId="IntenseReference">
    <w:name w:val="Intense Reference"/>
    <w:basedOn w:val="DefaultParagraphFont"/>
    <w:uiPriority w:val="32"/>
    <w:qFormat/>
    <w:rsid w:val="00513212"/>
    <w:rPr>
      <w:b/>
      <w:bCs/>
      <w:smallCaps/>
      <w:color w:val="0F4761" w:themeColor="accent1" w:themeShade="BF"/>
      <w:spacing w:val="5"/>
    </w:rPr>
  </w:style>
  <w:style w:type="paragraph" w:styleId="FootnoteText">
    <w:name w:val="footnote text"/>
    <w:basedOn w:val="Normal"/>
    <w:link w:val="FootnoteTextChar"/>
    <w:uiPriority w:val="99"/>
    <w:semiHidden/>
    <w:unhideWhenUsed/>
    <w:rsid w:val="00A362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2F0"/>
    <w:rPr>
      <w:sz w:val="20"/>
      <w:szCs w:val="20"/>
    </w:rPr>
  </w:style>
  <w:style w:type="character" w:styleId="FootnoteReference">
    <w:name w:val="footnote reference"/>
    <w:basedOn w:val="DefaultParagraphFont"/>
    <w:uiPriority w:val="99"/>
    <w:semiHidden/>
    <w:unhideWhenUsed/>
    <w:rsid w:val="00A362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39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EDB32-6ED3-5046-89E0-1C229AB36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4</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Sosunov</dc:creator>
  <cp:keywords/>
  <dc:description/>
  <cp:lastModifiedBy>Saulė Vingelienė</cp:lastModifiedBy>
  <cp:revision>346</cp:revision>
  <dcterms:created xsi:type="dcterms:W3CDTF">2024-10-28T19:05:00Z</dcterms:created>
  <dcterms:modified xsi:type="dcterms:W3CDTF">2025-06-09T11:38:00Z</dcterms:modified>
</cp:coreProperties>
</file>